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947" w:rsidRPr="00D94485" w:rsidRDefault="002F5947">
      <w:pPr>
        <w:jc w:val="center"/>
        <w:rPr>
          <w:rFonts w:ascii="Times New Roman" w:eastAsia="Times New Roman" w:hAnsi="Times New Roman" w:cs="Times New Roman"/>
          <w:b/>
          <w:sz w:val="28"/>
          <w:szCs w:val="28"/>
        </w:rPr>
      </w:pPr>
    </w:p>
    <w:p w:rsidR="002F5947" w:rsidRPr="00D94485" w:rsidRDefault="002F5947">
      <w:pPr>
        <w:jc w:val="center"/>
        <w:rPr>
          <w:rFonts w:ascii="Times New Roman" w:eastAsia="Times New Roman" w:hAnsi="Times New Roman" w:cs="Times New Roman"/>
          <w:b/>
          <w:sz w:val="28"/>
          <w:szCs w:val="28"/>
        </w:rPr>
      </w:pPr>
    </w:p>
    <w:p w:rsidR="002F5947" w:rsidRPr="00D94485" w:rsidRDefault="002F5947">
      <w:pPr>
        <w:jc w:val="center"/>
        <w:rPr>
          <w:rFonts w:ascii="Times New Roman" w:eastAsia="Times New Roman" w:hAnsi="Times New Roman" w:cs="Times New Roman"/>
          <w:b/>
          <w:sz w:val="28"/>
          <w:szCs w:val="28"/>
        </w:rPr>
      </w:pPr>
    </w:p>
    <w:p w:rsidR="002F5947" w:rsidRPr="00D94485" w:rsidRDefault="002F5947">
      <w:pPr>
        <w:jc w:val="center"/>
        <w:rPr>
          <w:rFonts w:ascii="Times New Roman" w:eastAsia="Times New Roman" w:hAnsi="Times New Roman" w:cs="Times New Roman"/>
          <w:b/>
          <w:sz w:val="28"/>
          <w:szCs w:val="28"/>
        </w:rPr>
      </w:pPr>
    </w:p>
    <w:p w:rsidR="002F5947" w:rsidRPr="00D94485" w:rsidRDefault="002F5947">
      <w:pPr>
        <w:jc w:val="center"/>
        <w:rPr>
          <w:rFonts w:ascii="Times New Roman" w:eastAsia="Times New Roman" w:hAnsi="Times New Roman" w:cs="Times New Roman"/>
          <w:b/>
          <w:sz w:val="28"/>
          <w:szCs w:val="28"/>
        </w:rPr>
      </w:pPr>
    </w:p>
    <w:p w:rsidR="002F5947" w:rsidRPr="00D94485" w:rsidRDefault="002F5947">
      <w:pPr>
        <w:jc w:val="center"/>
        <w:rPr>
          <w:rFonts w:ascii="Times New Roman" w:eastAsia="Times New Roman" w:hAnsi="Times New Roman" w:cs="Times New Roman"/>
          <w:b/>
          <w:sz w:val="28"/>
          <w:szCs w:val="28"/>
        </w:rPr>
      </w:pPr>
    </w:p>
    <w:p w:rsidR="002F5947" w:rsidRPr="00D94485" w:rsidRDefault="00D94485">
      <w:pPr>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Аналитический отчет</w:t>
      </w:r>
      <w:r w:rsidRPr="00D94485">
        <w:rPr>
          <w:rFonts w:ascii="Times New Roman" w:eastAsia="Times New Roman" w:hAnsi="Times New Roman" w:cs="Times New Roman"/>
          <w:b/>
          <w:sz w:val="28"/>
          <w:szCs w:val="28"/>
        </w:rPr>
        <w:br/>
        <w:t xml:space="preserve"> по результатам реализации Государственного контракта на выполнение работ по сбору, обобщению и анализу информации о качестве условий оказания услуг организациями социального обслуживания, находящимися в ведении Министерства социальной защиты Алтайского края (2021 г.)</w:t>
      </w:r>
    </w:p>
    <w:p w:rsidR="002F5947" w:rsidRPr="00D94485" w:rsidRDefault="00D94485">
      <w:pPr>
        <w:spacing w:after="160" w:line="259" w:lineRule="auto"/>
        <w:rPr>
          <w:rFonts w:ascii="Times New Roman" w:eastAsia="Times New Roman" w:hAnsi="Times New Roman" w:cs="Times New Roman"/>
          <w:b/>
          <w:sz w:val="28"/>
          <w:szCs w:val="28"/>
        </w:rPr>
      </w:pPr>
      <w:r w:rsidRPr="00D94485">
        <w:rPr>
          <w:sz w:val="28"/>
          <w:szCs w:val="28"/>
        </w:rPr>
        <w:br w:type="page"/>
      </w:r>
    </w:p>
    <w:p w:rsidR="002F5947" w:rsidRPr="00D94485" w:rsidRDefault="00D94485">
      <w:pPr>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lastRenderedPageBreak/>
        <w:t>Содержание</w:t>
      </w:r>
    </w:p>
    <w:p w:rsidR="002F5947" w:rsidRPr="00D94485" w:rsidRDefault="002F5947">
      <w:pPr>
        <w:keepNext/>
        <w:keepLines/>
        <w:pBdr>
          <w:top w:val="nil"/>
          <w:left w:val="nil"/>
          <w:bottom w:val="nil"/>
          <w:right w:val="nil"/>
          <w:between w:val="nil"/>
        </w:pBdr>
        <w:spacing w:before="240" w:after="0" w:line="259" w:lineRule="auto"/>
        <w:rPr>
          <w:rFonts w:ascii="Times New Roman" w:eastAsia="Times New Roman" w:hAnsi="Times New Roman" w:cs="Times New Roman"/>
          <w:color w:val="2E74B5"/>
          <w:sz w:val="28"/>
          <w:szCs w:val="28"/>
        </w:rPr>
      </w:pPr>
    </w:p>
    <w:sdt>
      <w:sdtPr>
        <w:rPr>
          <w:sz w:val="28"/>
          <w:szCs w:val="28"/>
        </w:rPr>
        <w:id w:val="-1881316660"/>
        <w:docPartObj>
          <w:docPartGallery w:val="Table of Contents"/>
          <w:docPartUnique/>
        </w:docPartObj>
      </w:sdtPr>
      <w:sdtContent>
        <w:p w:rsidR="008B6C74" w:rsidRPr="008B6C74" w:rsidRDefault="00911B87">
          <w:pPr>
            <w:pStyle w:val="21"/>
            <w:rPr>
              <w:rFonts w:ascii="Times New Roman" w:eastAsiaTheme="minorEastAsia" w:hAnsi="Times New Roman" w:cs="Times New Roman"/>
              <w:noProof/>
              <w:sz w:val="24"/>
              <w:szCs w:val="24"/>
            </w:rPr>
          </w:pPr>
          <w:r w:rsidRPr="00D94485">
            <w:rPr>
              <w:sz w:val="28"/>
              <w:szCs w:val="28"/>
            </w:rPr>
            <w:fldChar w:fldCharType="begin"/>
          </w:r>
          <w:r w:rsidR="00D94485" w:rsidRPr="00D94485">
            <w:rPr>
              <w:sz w:val="28"/>
              <w:szCs w:val="28"/>
            </w:rPr>
            <w:instrText xml:space="preserve"> TOC \h \u \z </w:instrText>
          </w:r>
          <w:r w:rsidRPr="00D94485">
            <w:rPr>
              <w:sz w:val="28"/>
              <w:szCs w:val="28"/>
            </w:rPr>
            <w:fldChar w:fldCharType="separate"/>
          </w:r>
          <w:hyperlink w:anchor="_Toc91360701" w:history="1">
            <w:r w:rsidR="008B6C74" w:rsidRPr="008B6C74">
              <w:rPr>
                <w:rStyle w:val="afffb"/>
                <w:rFonts w:ascii="Times New Roman" w:hAnsi="Times New Roman" w:cs="Times New Roman"/>
                <w:noProof/>
                <w:sz w:val="24"/>
                <w:szCs w:val="24"/>
              </w:rPr>
              <w:t>Итоговые результаты независимой оценки качества условий оказания услуг 2021 г. (100 б. шкала)</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_Toc91360701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4</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2" w:history="1">
            <w:r w:rsidR="008B6C74" w:rsidRPr="008B6C74">
              <w:rPr>
                <w:rStyle w:val="afffb"/>
                <w:rFonts w:ascii="Times New Roman" w:hAnsi="Times New Roman" w:cs="Times New Roman"/>
                <w:noProof/>
                <w:sz w:val="24"/>
                <w:szCs w:val="24"/>
              </w:rPr>
              <w:t>Итоговые результаты независимой оценки качества условий оказания услуг 2021 г., в сравнении с 2018 г.   (100 б. шкала)</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_Toc91360702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5</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3" w:history="1">
            <w:r w:rsidR="008B6C74" w:rsidRPr="008B6C74">
              <w:rPr>
                <w:rStyle w:val="afffb"/>
                <w:rFonts w:ascii="Times New Roman" w:hAnsi="Times New Roman" w:cs="Times New Roman"/>
                <w:noProof/>
                <w:sz w:val="24"/>
                <w:szCs w:val="24"/>
              </w:rPr>
              <w:t>Показатель 1.Открытость и доступность информации об организации 2021 г., в сравнении с 2018 г.</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_Toc91360703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6</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4" w:history="1">
            <w:r w:rsidR="008B6C74" w:rsidRPr="008B6C74">
              <w:rPr>
                <w:rStyle w:val="afffb"/>
                <w:rFonts w:ascii="Times New Roman" w:hAnsi="Times New Roman" w:cs="Times New Roman"/>
                <w:noProof/>
                <w:sz w:val="24"/>
                <w:szCs w:val="24"/>
              </w:rPr>
              <w:t>Показатель 2. Комфортность условий предоставления услуги 2021 г., в сравнении с 2018 г.</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_Toc91360704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7</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5" w:history="1">
            <w:r w:rsidR="008B6C74" w:rsidRPr="008B6C74">
              <w:rPr>
                <w:rStyle w:val="afffb"/>
                <w:rFonts w:ascii="Times New Roman" w:hAnsi="Times New Roman" w:cs="Times New Roman"/>
                <w:noProof/>
                <w:sz w:val="24"/>
                <w:szCs w:val="24"/>
              </w:rPr>
              <w:t>Показатель 3. Доступность услуг для инвалидов 2021 г., в сравнении с 2018 г.</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_Toc91360705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8</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6" w:history="1">
            <w:r w:rsidR="008B6C74" w:rsidRPr="008B6C74">
              <w:rPr>
                <w:rStyle w:val="afffb"/>
                <w:rFonts w:ascii="Times New Roman" w:hAnsi="Times New Roman" w:cs="Times New Roman"/>
                <w:noProof/>
                <w:sz w:val="24"/>
                <w:szCs w:val="24"/>
              </w:rPr>
              <w:t>Показатель 4. Доброжелательность, вежливость сотрудников организации 2021 г., в сравнении с 2018 г.</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_Toc91360706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9</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7" w:history="1">
            <w:r w:rsidR="008B6C74" w:rsidRPr="008B6C74">
              <w:rPr>
                <w:rStyle w:val="afffb"/>
                <w:rFonts w:ascii="Times New Roman" w:hAnsi="Times New Roman" w:cs="Times New Roman"/>
                <w:noProof/>
                <w:sz w:val="24"/>
                <w:szCs w:val="24"/>
              </w:rPr>
              <w:t>Показатель 5. Удовлетворенность условиями оказания услуг 2021 г., в сравнении с 2018 г.</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_Toc91360707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10</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8" w:history="1">
            <w:r w:rsidR="008B6C74" w:rsidRPr="008B6C74">
              <w:rPr>
                <w:rStyle w:val="afffb"/>
                <w:rFonts w:ascii="Times New Roman" w:hAnsi="Times New Roman" w:cs="Times New Roman"/>
                <w:noProof/>
                <w:sz w:val="24"/>
                <w:szCs w:val="24"/>
              </w:rPr>
              <w:t>Результаты по показателям для каждой организации с комментариями и рекомендациями</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_Toc91360708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11</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09" w:history="1">
            <w:r w:rsidR="008B6C74" w:rsidRPr="008B6C74">
              <w:rPr>
                <w:rStyle w:val="afffb"/>
                <w:rFonts w:ascii="Times New Roman" w:hAnsi="Times New Roman" w:cs="Times New Roman"/>
                <w:noProof/>
                <w:sz w:val="24"/>
                <w:szCs w:val="24"/>
              </w:rPr>
              <w:t>КГБСУСО «Алтайский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_Toc91360709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11</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0" w:history="1">
            <w:r w:rsidR="008B6C74" w:rsidRPr="008B6C74">
              <w:rPr>
                <w:rStyle w:val="afffb"/>
                <w:rFonts w:ascii="Times New Roman" w:hAnsi="Times New Roman" w:cs="Times New Roman"/>
                <w:noProof/>
                <w:sz w:val="24"/>
                <w:szCs w:val="24"/>
              </w:rPr>
              <w:t>КГБСУСО «Барнаульский дом-интернат для престарелых и инвалидов (ветеранов войны и труда)»</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_Toc91360710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15</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1" w:history="1">
            <w:r w:rsidR="008B6C74" w:rsidRPr="008B6C74">
              <w:rPr>
                <w:rStyle w:val="afffb"/>
                <w:rFonts w:ascii="Times New Roman" w:hAnsi="Times New Roman" w:cs="Times New Roman"/>
                <w:noProof/>
                <w:sz w:val="24"/>
                <w:szCs w:val="24"/>
              </w:rPr>
              <w:t>КГБСУСО «Бийский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_Toc91360711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18</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2" w:history="1">
            <w:r w:rsidR="008B6C74" w:rsidRPr="008B6C74">
              <w:rPr>
                <w:rStyle w:val="afffb"/>
                <w:rFonts w:ascii="Times New Roman" w:hAnsi="Times New Roman" w:cs="Times New Roman"/>
                <w:noProof/>
                <w:sz w:val="24"/>
                <w:szCs w:val="24"/>
              </w:rPr>
              <w:t>КГБСУСО «Бобровский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_Toc91360712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22</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3" w:history="1">
            <w:r w:rsidR="008B6C74" w:rsidRPr="008B6C74">
              <w:rPr>
                <w:rStyle w:val="afffb"/>
                <w:rFonts w:ascii="Times New Roman" w:hAnsi="Times New Roman" w:cs="Times New Roman"/>
                <w:noProof/>
                <w:sz w:val="24"/>
                <w:szCs w:val="24"/>
              </w:rPr>
              <w:t>КГБСУСО «Волчихинский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_Toc91360713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26</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4" w:history="1">
            <w:r w:rsidR="008B6C74" w:rsidRPr="008B6C74">
              <w:rPr>
                <w:rStyle w:val="afffb"/>
                <w:rFonts w:ascii="Times New Roman" w:hAnsi="Times New Roman" w:cs="Times New Roman"/>
                <w:noProof/>
                <w:sz w:val="24"/>
                <w:szCs w:val="24"/>
              </w:rPr>
              <w:t>КГБСУСО «Дружбинский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_Toc91360714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29</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5" w:history="1">
            <w:r w:rsidR="008B6C74" w:rsidRPr="008B6C74">
              <w:rPr>
                <w:rStyle w:val="afffb"/>
                <w:rFonts w:ascii="Times New Roman" w:hAnsi="Times New Roman" w:cs="Times New Roman"/>
                <w:noProof/>
                <w:sz w:val="24"/>
                <w:szCs w:val="24"/>
              </w:rPr>
              <w:t>КГБСУСО «Егорьевский детский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_Toc91360715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32</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6" w:history="1">
            <w:r w:rsidR="008B6C74" w:rsidRPr="008B6C74">
              <w:rPr>
                <w:rStyle w:val="afffb"/>
                <w:rFonts w:ascii="Times New Roman" w:hAnsi="Times New Roman" w:cs="Times New Roman"/>
                <w:noProof/>
                <w:sz w:val="24"/>
                <w:szCs w:val="24"/>
              </w:rPr>
              <w:t>КГБСУСО «Егорьевский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_Toc91360716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34</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7" w:history="1">
            <w:r w:rsidR="008B6C74" w:rsidRPr="008B6C74">
              <w:rPr>
                <w:rStyle w:val="afffb"/>
                <w:rFonts w:ascii="Times New Roman" w:hAnsi="Times New Roman" w:cs="Times New Roman"/>
                <w:noProof/>
                <w:sz w:val="24"/>
                <w:szCs w:val="24"/>
              </w:rPr>
              <w:t>КГБСУСО «Ключевской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_Toc91360717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37</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8" w:history="1">
            <w:r w:rsidR="008B6C74" w:rsidRPr="008B6C74">
              <w:rPr>
                <w:rStyle w:val="afffb"/>
                <w:rFonts w:ascii="Times New Roman" w:hAnsi="Times New Roman" w:cs="Times New Roman"/>
                <w:noProof/>
                <w:sz w:val="24"/>
                <w:szCs w:val="24"/>
              </w:rPr>
              <w:t>КГБСУСО «Крестьянский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_Toc91360718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41</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19" w:history="1">
            <w:r w:rsidR="008B6C74" w:rsidRPr="008B6C74">
              <w:rPr>
                <w:rStyle w:val="afffb"/>
                <w:rFonts w:ascii="Times New Roman" w:hAnsi="Times New Roman" w:cs="Times New Roman"/>
                <w:noProof/>
                <w:sz w:val="24"/>
                <w:szCs w:val="24"/>
              </w:rPr>
              <w:t>КГБСУСО «Курский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_Toc91360719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44</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0" w:history="1">
            <w:r w:rsidR="008B6C74" w:rsidRPr="008B6C74">
              <w:rPr>
                <w:rStyle w:val="afffb"/>
                <w:rFonts w:ascii="Times New Roman" w:hAnsi="Times New Roman" w:cs="Times New Roman"/>
                <w:noProof/>
                <w:sz w:val="24"/>
                <w:szCs w:val="24"/>
              </w:rPr>
              <w:t>КГБСУСО «Кытмановский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_Toc91360720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47</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1" w:history="1">
            <w:r w:rsidR="008B6C74" w:rsidRPr="008B6C74">
              <w:rPr>
                <w:rStyle w:val="afffb"/>
                <w:rFonts w:ascii="Times New Roman" w:hAnsi="Times New Roman" w:cs="Times New Roman"/>
                <w:noProof/>
                <w:sz w:val="24"/>
                <w:szCs w:val="24"/>
              </w:rPr>
              <w:t>КГБСУСО «Локтевский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_Toc91360721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50</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2" w:history="1">
            <w:r w:rsidR="008B6C74" w:rsidRPr="008B6C74">
              <w:rPr>
                <w:rStyle w:val="afffb"/>
                <w:rFonts w:ascii="Times New Roman" w:hAnsi="Times New Roman" w:cs="Times New Roman"/>
                <w:noProof/>
                <w:sz w:val="24"/>
                <w:szCs w:val="24"/>
              </w:rPr>
              <w:t>КГБСУСО «Мамонтовский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_Toc91360722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53</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3" w:history="1">
            <w:r w:rsidR="008B6C74" w:rsidRPr="008B6C74">
              <w:rPr>
                <w:rStyle w:val="afffb"/>
                <w:rFonts w:ascii="Times New Roman" w:hAnsi="Times New Roman" w:cs="Times New Roman"/>
                <w:noProof/>
                <w:sz w:val="24"/>
                <w:szCs w:val="24"/>
              </w:rPr>
              <w:t>КГБСУСО «Масальский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_Toc91360723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57</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4" w:history="1">
            <w:r w:rsidR="008B6C74" w:rsidRPr="008B6C74">
              <w:rPr>
                <w:rStyle w:val="afffb"/>
                <w:rFonts w:ascii="Times New Roman" w:hAnsi="Times New Roman" w:cs="Times New Roman"/>
                <w:noProof/>
                <w:sz w:val="24"/>
                <w:szCs w:val="24"/>
              </w:rPr>
              <w:t>КГБСУСО «Михайловский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_Toc91360724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60</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5" w:history="1">
            <w:r w:rsidR="008B6C74" w:rsidRPr="008B6C74">
              <w:rPr>
                <w:rStyle w:val="afffb"/>
                <w:rFonts w:ascii="Times New Roman" w:hAnsi="Times New Roman" w:cs="Times New Roman"/>
                <w:noProof/>
                <w:sz w:val="24"/>
                <w:szCs w:val="24"/>
              </w:rPr>
              <w:t>КГБСУСО «Новичихинский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_Toc91360725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63</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6" w:history="1">
            <w:r w:rsidR="008B6C74" w:rsidRPr="008B6C74">
              <w:rPr>
                <w:rStyle w:val="afffb"/>
                <w:rFonts w:ascii="Times New Roman" w:hAnsi="Times New Roman" w:cs="Times New Roman"/>
                <w:noProof/>
                <w:sz w:val="24"/>
                <w:szCs w:val="24"/>
              </w:rPr>
              <w:t>КГБСУСО «Озерский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_Toc91360726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66</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7" w:history="1">
            <w:r w:rsidR="008B6C74" w:rsidRPr="008B6C74">
              <w:rPr>
                <w:rStyle w:val="afffb"/>
                <w:rFonts w:ascii="Times New Roman" w:hAnsi="Times New Roman" w:cs="Times New Roman"/>
                <w:noProof/>
                <w:sz w:val="24"/>
                <w:szCs w:val="24"/>
              </w:rPr>
              <w:t>КГБСУСО «Павловский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_Toc91360727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69</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8" w:history="1">
            <w:r w:rsidR="008B6C74" w:rsidRPr="008B6C74">
              <w:rPr>
                <w:rStyle w:val="afffb"/>
                <w:rFonts w:ascii="Times New Roman" w:hAnsi="Times New Roman" w:cs="Times New Roman"/>
                <w:noProof/>
                <w:sz w:val="24"/>
                <w:szCs w:val="24"/>
              </w:rPr>
              <w:t>КГБСУСО «Панкрушихинский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_Toc91360728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73</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29" w:history="1">
            <w:r w:rsidR="008B6C74" w:rsidRPr="008B6C74">
              <w:rPr>
                <w:rStyle w:val="afffb"/>
                <w:rFonts w:ascii="Times New Roman" w:hAnsi="Times New Roman" w:cs="Times New Roman"/>
                <w:noProof/>
                <w:sz w:val="24"/>
                <w:szCs w:val="24"/>
              </w:rPr>
              <w:t>КГБСУСО «Первомайский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_Toc91360729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76</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0" w:history="1">
            <w:r w:rsidR="008B6C74" w:rsidRPr="008B6C74">
              <w:rPr>
                <w:rStyle w:val="afffb"/>
                <w:rFonts w:ascii="Times New Roman" w:hAnsi="Times New Roman" w:cs="Times New Roman"/>
                <w:noProof/>
                <w:sz w:val="24"/>
                <w:szCs w:val="24"/>
              </w:rPr>
              <w:t>КГБСУСО «Пещерский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_Toc91360730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80</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1" w:history="1">
            <w:r w:rsidR="008B6C74" w:rsidRPr="008B6C74">
              <w:rPr>
                <w:rStyle w:val="afffb"/>
                <w:rFonts w:ascii="Times New Roman" w:hAnsi="Times New Roman" w:cs="Times New Roman"/>
                <w:noProof/>
                <w:sz w:val="24"/>
                <w:szCs w:val="24"/>
              </w:rPr>
              <w:t>КГБСУСО «Ребрихинский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_Toc91360731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83</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2" w:history="1">
            <w:r w:rsidR="008B6C74" w:rsidRPr="008B6C74">
              <w:rPr>
                <w:rStyle w:val="afffb"/>
                <w:rFonts w:ascii="Times New Roman" w:hAnsi="Times New Roman" w:cs="Times New Roman"/>
                <w:noProof/>
                <w:sz w:val="24"/>
                <w:szCs w:val="24"/>
              </w:rPr>
              <w:t>КГБСУСО «Рубцовский специальный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_Toc91360732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87</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3" w:history="1">
            <w:r w:rsidR="008B6C74" w:rsidRPr="008B6C74">
              <w:rPr>
                <w:rStyle w:val="afffb"/>
                <w:rFonts w:ascii="Times New Roman" w:hAnsi="Times New Roman" w:cs="Times New Roman"/>
                <w:noProof/>
                <w:sz w:val="24"/>
                <w:szCs w:val="24"/>
              </w:rPr>
              <w:t>КГБСУСО «Славгородский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_Toc91360733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92</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4" w:history="1">
            <w:r w:rsidR="008B6C74" w:rsidRPr="008B6C74">
              <w:rPr>
                <w:rStyle w:val="afffb"/>
                <w:rFonts w:ascii="Times New Roman" w:hAnsi="Times New Roman" w:cs="Times New Roman"/>
                <w:noProof/>
                <w:sz w:val="24"/>
                <w:szCs w:val="24"/>
              </w:rPr>
              <w:t>КГБСУСО «Тальменский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_Toc91360734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96</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5" w:history="1">
            <w:r w:rsidR="008B6C74" w:rsidRPr="008B6C74">
              <w:rPr>
                <w:rStyle w:val="afffb"/>
                <w:rFonts w:ascii="Times New Roman" w:hAnsi="Times New Roman" w:cs="Times New Roman"/>
                <w:noProof/>
                <w:sz w:val="24"/>
                <w:szCs w:val="24"/>
              </w:rPr>
              <w:t>КГБСУСО «Троицкий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_Toc91360735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100</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6" w:history="1">
            <w:r w:rsidR="008B6C74" w:rsidRPr="008B6C74">
              <w:rPr>
                <w:rStyle w:val="afffb"/>
                <w:rFonts w:ascii="Times New Roman" w:hAnsi="Times New Roman" w:cs="Times New Roman"/>
                <w:noProof/>
                <w:sz w:val="24"/>
                <w:szCs w:val="24"/>
              </w:rPr>
              <w:t>КГБСУСО «Тюменцевский детский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_Toc91360736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104</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7" w:history="1">
            <w:r w:rsidR="008B6C74" w:rsidRPr="008B6C74">
              <w:rPr>
                <w:rStyle w:val="afffb"/>
                <w:rFonts w:ascii="Times New Roman" w:hAnsi="Times New Roman" w:cs="Times New Roman"/>
                <w:noProof/>
                <w:sz w:val="24"/>
                <w:szCs w:val="24"/>
              </w:rPr>
              <w:t>КГБСУСО «Усть-Калманский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_Toc91360737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108</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8" w:history="1">
            <w:r w:rsidR="008B6C74" w:rsidRPr="008B6C74">
              <w:rPr>
                <w:rStyle w:val="afffb"/>
                <w:rFonts w:ascii="Times New Roman" w:hAnsi="Times New Roman" w:cs="Times New Roman"/>
                <w:noProof/>
                <w:sz w:val="24"/>
                <w:szCs w:val="24"/>
              </w:rPr>
              <w:t>КГБСУСО «Целинный дом-интернат малой вместимости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_Toc91360738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111</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39" w:history="1">
            <w:r w:rsidR="008B6C74" w:rsidRPr="008B6C74">
              <w:rPr>
                <w:rStyle w:val="afffb"/>
                <w:rFonts w:ascii="Times New Roman" w:hAnsi="Times New Roman" w:cs="Times New Roman"/>
                <w:noProof/>
                <w:sz w:val="24"/>
                <w:szCs w:val="24"/>
              </w:rPr>
              <w:t>КГБСУСО «Центральный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_Toc91360739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114</w:t>
            </w:r>
            <w:r w:rsidRPr="008B6C74">
              <w:rPr>
                <w:rFonts w:ascii="Times New Roman" w:hAnsi="Times New Roman" w:cs="Times New Roman"/>
                <w:noProof/>
                <w:webHidden/>
                <w:sz w:val="24"/>
                <w:szCs w:val="24"/>
              </w:rPr>
              <w:fldChar w:fldCharType="end"/>
            </w:r>
          </w:hyperlink>
        </w:p>
        <w:p w:rsidR="008B6C74" w:rsidRPr="008B6C74" w:rsidRDefault="00911B87">
          <w:pPr>
            <w:pStyle w:val="21"/>
            <w:rPr>
              <w:rFonts w:ascii="Times New Roman" w:eastAsiaTheme="minorEastAsia" w:hAnsi="Times New Roman" w:cs="Times New Roman"/>
              <w:noProof/>
              <w:sz w:val="24"/>
              <w:szCs w:val="24"/>
            </w:rPr>
          </w:pPr>
          <w:hyperlink w:anchor="_Toc91360740" w:history="1">
            <w:r w:rsidR="008B6C74" w:rsidRPr="008B6C74">
              <w:rPr>
                <w:rStyle w:val="afffb"/>
                <w:rFonts w:ascii="Times New Roman" w:hAnsi="Times New Roman" w:cs="Times New Roman"/>
                <w:noProof/>
                <w:sz w:val="24"/>
                <w:szCs w:val="24"/>
              </w:rPr>
              <w:t>КГБСУСО «Шелаболихинский психоневрологический интернат»</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_Toc91360740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120</w:t>
            </w:r>
            <w:r w:rsidRPr="008B6C74">
              <w:rPr>
                <w:rFonts w:ascii="Times New Roman" w:hAnsi="Times New Roman" w:cs="Times New Roman"/>
                <w:noProof/>
                <w:webHidden/>
                <w:sz w:val="24"/>
                <w:szCs w:val="24"/>
              </w:rPr>
              <w:fldChar w:fldCharType="end"/>
            </w:r>
          </w:hyperlink>
        </w:p>
        <w:p w:rsidR="008B6C74" w:rsidRDefault="00911B87">
          <w:pPr>
            <w:pStyle w:val="21"/>
            <w:rPr>
              <w:rFonts w:asciiTheme="minorHAnsi" w:eastAsiaTheme="minorEastAsia" w:hAnsiTheme="minorHAnsi" w:cstheme="minorBidi"/>
              <w:noProof/>
            </w:rPr>
          </w:pPr>
          <w:hyperlink w:anchor="_Toc91360741" w:history="1">
            <w:r w:rsidR="008B6C74" w:rsidRPr="008B6C74">
              <w:rPr>
                <w:rStyle w:val="afffb"/>
                <w:rFonts w:ascii="Times New Roman" w:hAnsi="Times New Roman" w:cs="Times New Roman"/>
                <w:noProof/>
                <w:sz w:val="24"/>
                <w:szCs w:val="24"/>
              </w:rPr>
              <w:t>КГБСУСО «Шипуновский дом-интернат для престарелых и инвалидов»</w:t>
            </w:r>
            <w:r w:rsidR="008B6C74" w:rsidRPr="008B6C74">
              <w:rPr>
                <w:rFonts w:ascii="Times New Roman" w:hAnsi="Times New Roman" w:cs="Times New Roman"/>
                <w:noProof/>
                <w:webHidden/>
                <w:sz w:val="24"/>
                <w:szCs w:val="24"/>
              </w:rPr>
              <w:tab/>
            </w:r>
            <w:r w:rsidRPr="008B6C74">
              <w:rPr>
                <w:rFonts w:ascii="Times New Roman" w:hAnsi="Times New Roman" w:cs="Times New Roman"/>
                <w:noProof/>
                <w:webHidden/>
                <w:sz w:val="24"/>
                <w:szCs w:val="24"/>
              </w:rPr>
              <w:fldChar w:fldCharType="begin"/>
            </w:r>
            <w:r w:rsidR="008B6C74" w:rsidRPr="008B6C74">
              <w:rPr>
                <w:rFonts w:ascii="Times New Roman" w:hAnsi="Times New Roman" w:cs="Times New Roman"/>
                <w:noProof/>
                <w:webHidden/>
                <w:sz w:val="24"/>
                <w:szCs w:val="24"/>
              </w:rPr>
              <w:instrText xml:space="preserve"> PAGEREF _Toc91360741 \h </w:instrText>
            </w:r>
            <w:r w:rsidRPr="008B6C74">
              <w:rPr>
                <w:rFonts w:ascii="Times New Roman" w:hAnsi="Times New Roman" w:cs="Times New Roman"/>
                <w:noProof/>
                <w:webHidden/>
                <w:sz w:val="24"/>
                <w:szCs w:val="24"/>
              </w:rPr>
            </w:r>
            <w:r w:rsidRPr="008B6C74">
              <w:rPr>
                <w:rFonts w:ascii="Times New Roman" w:hAnsi="Times New Roman" w:cs="Times New Roman"/>
                <w:noProof/>
                <w:webHidden/>
                <w:sz w:val="24"/>
                <w:szCs w:val="24"/>
              </w:rPr>
              <w:fldChar w:fldCharType="separate"/>
            </w:r>
            <w:r w:rsidR="00052C30">
              <w:rPr>
                <w:rFonts w:ascii="Times New Roman" w:hAnsi="Times New Roman" w:cs="Times New Roman"/>
                <w:noProof/>
                <w:webHidden/>
                <w:sz w:val="24"/>
                <w:szCs w:val="24"/>
              </w:rPr>
              <w:t>123</w:t>
            </w:r>
            <w:r w:rsidRPr="008B6C74">
              <w:rPr>
                <w:rFonts w:ascii="Times New Roman" w:hAnsi="Times New Roman" w:cs="Times New Roman"/>
                <w:noProof/>
                <w:webHidden/>
                <w:sz w:val="24"/>
                <w:szCs w:val="24"/>
              </w:rPr>
              <w:fldChar w:fldCharType="end"/>
            </w:r>
          </w:hyperlink>
        </w:p>
        <w:p w:rsidR="002F5947" w:rsidRPr="00D94485" w:rsidRDefault="00911B87">
          <w:pPr>
            <w:pBdr>
              <w:top w:val="nil"/>
              <w:left w:val="nil"/>
              <w:bottom w:val="nil"/>
              <w:right w:val="nil"/>
              <w:between w:val="nil"/>
            </w:pBdr>
            <w:tabs>
              <w:tab w:val="right" w:pos="14742"/>
              <w:tab w:val="right" w:pos="14175"/>
            </w:tabs>
            <w:spacing w:after="100"/>
            <w:ind w:left="220"/>
            <w:rPr>
              <w:rFonts w:cs="Calibri"/>
              <w:color w:val="000000"/>
              <w:sz w:val="28"/>
              <w:szCs w:val="28"/>
            </w:rPr>
          </w:pPr>
          <w:r w:rsidRPr="00D94485">
            <w:rPr>
              <w:sz w:val="28"/>
              <w:szCs w:val="28"/>
            </w:rPr>
            <w:fldChar w:fldCharType="end"/>
          </w:r>
        </w:p>
      </w:sdtContent>
    </w:sdt>
    <w:p w:rsidR="002F5947" w:rsidRPr="007E2230" w:rsidRDefault="00D94485" w:rsidP="007E2230">
      <w:pPr>
        <w:pStyle w:val="2"/>
      </w:pPr>
      <w:bookmarkStart w:id="0" w:name="_Toc91360701"/>
      <w:r w:rsidRPr="007E2230">
        <w:lastRenderedPageBreak/>
        <w:t xml:space="preserve">Итоговые результаты независимой оценки качества </w:t>
      </w:r>
      <w:r w:rsidR="001315A5">
        <w:t>условий оказания услуг 2021 г.</w:t>
      </w:r>
      <w:r w:rsidRPr="007E2230">
        <w:t>(100 б. шкала)</w:t>
      </w:r>
      <w:bookmarkEnd w:id="0"/>
    </w:p>
    <w:p w:rsidR="00C40381" w:rsidRPr="001315A5" w:rsidRDefault="001315A5" w:rsidP="001315A5">
      <w:pPr>
        <w:rPr>
          <w:rFonts w:ascii="Times New Roman" w:eastAsia="Times New Roman" w:hAnsi="Times New Roman" w:cs="Times New Roman"/>
          <w:sz w:val="28"/>
          <w:szCs w:val="28"/>
        </w:rPr>
      </w:pPr>
      <w:r w:rsidRPr="001315A5">
        <w:rPr>
          <w:noProof/>
          <w:sz w:val="28"/>
          <w:szCs w:val="28"/>
        </w:rPr>
        <w:drawing>
          <wp:inline distT="0" distB="0" distL="0" distR="0">
            <wp:extent cx="8991600" cy="5215439"/>
            <wp:effectExtent l="19050" t="19050" r="19050" b="2349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998562" cy="5219477"/>
                    </a:xfrm>
                    <a:prstGeom prst="rect">
                      <a:avLst/>
                    </a:prstGeom>
                    <a:ln>
                      <a:solidFill>
                        <a:srgbClr val="D9D9D9"/>
                      </a:solidFill>
                    </a:ln>
                  </pic:spPr>
                </pic:pic>
              </a:graphicData>
            </a:graphic>
          </wp:inline>
        </w:drawing>
      </w:r>
    </w:p>
    <w:p w:rsidR="001315A5" w:rsidRPr="007E2230" w:rsidRDefault="001315A5" w:rsidP="001315A5">
      <w:pPr>
        <w:pStyle w:val="2"/>
      </w:pPr>
      <w:bookmarkStart w:id="1" w:name="_Toc91360702"/>
      <w:r w:rsidRPr="007E2230">
        <w:t xml:space="preserve">Итоговые результаты независимой оценки качества условий оказания услуг 2021 г., в сравнении с 2018 г. </w:t>
      </w:r>
      <w:r w:rsidRPr="007E2230">
        <w:br/>
        <w:t xml:space="preserve"> (100 б. шкала)</w:t>
      </w:r>
      <w:bookmarkEnd w:id="1"/>
    </w:p>
    <w:p w:rsidR="00C40381" w:rsidRPr="001315A5" w:rsidRDefault="001315A5">
      <w:pPr>
        <w:rPr>
          <w:sz w:val="28"/>
          <w:szCs w:val="28"/>
        </w:rPr>
      </w:pPr>
      <w:r w:rsidRPr="001315A5">
        <w:rPr>
          <w:noProof/>
          <w:sz w:val="28"/>
          <w:szCs w:val="28"/>
        </w:rPr>
        <w:drawing>
          <wp:inline distT="0" distB="0" distL="0" distR="0">
            <wp:extent cx="8937172" cy="5168189"/>
            <wp:effectExtent l="19050" t="19050" r="16510" b="139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51896" cy="5176703"/>
                    </a:xfrm>
                    <a:prstGeom prst="rect">
                      <a:avLst/>
                    </a:prstGeom>
                    <a:ln>
                      <a:solidFill>
                        <a:schemeClr val="bg2">
                          <a:lumMod val="50000"/>
                        </a:schemeClr>
                      </a:solidFill>
                    </a:ln>
                  </pic:spPr>
                </pic:pic>
              </a:graphicData>
            </a:graphic>
          </wp:inline>
        </w:drawing>
      </w:r>
    </w:p>
    <w:p w:rsidR="002F5947" w:rsidRPr="00D94485" w:rsidRDefault="00D94485">
      <w:pPr>
        <w:pStyle w:val="2"/>
        <w:rPr>
          <w:szCs w:val="28"/>
        </w:rPr>
      </w:pPr>
      <w:bookmarkStart w:id="2" w:name="_Toc91360703"/>
      <w:r w:rsidRPr="00D94485">
        <w:rPr>
          <w:szCs w:val="28"/>
        </w:rPr>
        <w:t>Показатель 1.Открытость и доступность информации об организации 2021 г., в сравнении с 2018 г.</w:t>
      </w:r>
      <w:bookmarkEnd w:id="2"/>
    </w:p>
    <w:p w:rsidR="002F5947" w:rsidRPr="00D94485" w:rsidRDefault="00E248AE" w:rsidP="007E2230">
      <w:pPr>
        <w:pStyle w:val="af8"/>
        <w:rPr>
          <w:szCs w:val="28"/>
        </w:rPr>
      </w:pPr>
      <w:r w:rsidRPr="00E248AE">
        <w:rPr>
          <w:noProof/>
          <w:szCs w:val="28"/>
          <w:lang w:eastAsia="ru-RU"/>
        </w:rPr>
        <w:drawing>
          <wp:inline distT="0" distB="0" distL="0" distR="0">
            <wp:extent cx="8534400" cy="5421086"/>
            <wp:effectExtent l="19050" t="19050" r="19050" b="273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556642" cy="5435214"/>
                    </a:xfrm>
                    <a:prstGeom prst="rect">
                      <a:avLst/>
                    </a:prstGeom>
                    <a:ln>
                      <a:solidFill>
                        <a:schemeClr val="bg2">
                          <a:lumMod val="50000"/>
                        </a:schemeClr>
                      </a:solidFill>
                    </a:ln>
                  </pic:spPr>
                </pic:pic>
              </a:graphicData>
            </a:graphic>
          </wp:inline>
        </w:drawing>
      </w:r>
    </w:p>
    <w:p w:rsidR="002F5947" w:rsidRPr="00D94485" w:rsidRDefault="002F5947">
      <w:pPr>
        <w:spacing w:after="160" w:line="259" w:lineRule="auto"/>
        <w:jc w:val="center"/>
        <w:rPr>
          <w:sz w:val="28"/>
          <w:szCs w:val="28"/>
        </w:rPr>
      </w:pPr>
    </w:p>
    <w:p w:rsidR="002F5947" w:rsidRPr="00D94485" w:rsidRDefault="00D94485">
      <w:pPr>
        <w:pStyle w:val="2"/>
        <w:rPr>
          <w:szCs w:val="28"/>
        </w:rPr>
      </w:pPr>
      <w:bookmarkStart w:id="3" w:name="_Toc91360704"/>
      <w:r w:rsidRPr="00D94485">
        <w:rPr>
          <w:szCs w:val="28"/>
        </w:rPr>
        <w:t>Показатель 2. Комфортность условий предоставления услуги 2021 г., в сравнении с 2018 г.</w:t>
      </w:r>
      <w:bookmarkEnd w:id="3"/>
    </w:p>
    <w:p w:rsidR="002F5947" w:rsidRPr="00D94485" w:rsidRDefault="00E248AE">
      <w:pPr>
        <w:rPr>
          <w:sz w:val="28"/>
          <w:szCs w:val="28"/>
        </w:rPr>
      </w:pPr>
      <w:r w:rsidRPr="00E248AE">
        <w:rPr>
          <w:noProof/>
          <w:sz w:val="28"/>
          <w:szCs w:val="28"/>
        </w:rPr>
        <w:drawing>
          <wp:inline distT="0" distB="0" distL="0" distR="0">
            <wp:extent cx="9002486" cy="5355771"/>
            <wp:effectExtent l="19050" t="19050" r="27305"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05149" cy="5357355"/>
                    </a:xfrm>
                    <a:prstGeom prst="rect">
                      <a:avLst/>
                    </a:prstGeom>
                    <a:ln>
                      <a:solidFill>
                        <a:schemeClr val="bg2">
                          <a:lumMod val="50000"/>
                        </a:schemeClr>
                      </a:solidFill>
                    </a:ln>
                  </pic:spPr>
                </pic:pic>
              </a:graphicData>
            </a:graphic>
          </wp:inline>
        </w:drawing>
      </w:r>
    </w:p>
    <w:p w:rsidR="002F5947" w:rsidRPr="00D94485" w:rsidRDefault="00D94485">
      <w:pPr>
        <w:spacing w:after="0" w:line="240" w:lineRule="auto"/>
        <w:rPr>
          <w:rFonts w:ascii="Times New Roman" w:eastAsia="Times New Roman" w:hAnsi="Times New Roman" w:cs="Times New Roman"/>
          <w:b/>
          <w:i/>
          <w:color w:val="2E74B5"/>
          <w:sz w:val="28"/>
          <w:szCs w:val="28"/>
        </w:rPr>
      </w:pPr>
      <w:r w:rsidRPr="00D94485">
        <w:rPr>
          <w:sz w:val="28"/>
          <w:szCs w:val="28"/>
        </w:rPr>
        <w:br w:type="page"/>
      </w:r>
    </w:p>
    <w:p w:rsidR="002F5947" w:rsidRPr="00D94485" w:rsidRDefault="00D94485">
      <w:pPr>
        <w:pStyle w:val="2"/>
        <w:rPr>
          <w:szCs w:val="28"/>
        </w:rPr>
      </w:pPr>
      <w:bookmarkStart w:id="4" w:name="_Toc91360705"/>
      <w:r w:rsidRPr="00D94485">
        <w:rPr>
          <w:szCs w:val="28"/>
        </w:rPr>
        <w:t>Показатель 3. Доступность услуг для инвалидов 2021 г., в сравнении с 2018 г.</w:t>
      </w:r>
      <w:bookmarkEnd w:id="4"/>
    </w:p>
    <w:p w:rsidR="002F5947" w:rsidRPr="00D94485" w:rsidRDefault="000F275B">
      <w:pPr>
        <w:spacing w:after="160" w:line="259" w:lineRule="auto"/>
        <w:jc w:val="center"/>
        <w:rPr>
          <w:sz w:val="28"/>
          <w:szCs w:val="28"/>
        </w:rPr>
      </w:pPr>
      <w:r w:rsidRPr="000F275B">
        <w:rPr>
          <w:noProof/>
          <w:sz w:val="28"/>
          <w:szCs w:val="28"/>
        </w:rPr>
        <w:drawing>
          <wp:inline distT="0" distB="0" distL="0" distR="0">
            <wp:extent cx="8097982" cy="5715000"/>
            <wp:effectExtent l="19050" t="19050" r="1778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176020" cy="5770074"/>
                    </a:xfrm>
                    <a:prstGeom prst="rect">
                      <a:avLst/>
                    </a:prstGeom>
                    <a:ln>
                      <a:solidFill>
                        <a:schemeClr val="bg2">
                          <a:lumMod val="50000"/>
                        </a:schemeClr>
                      </a:solidFill>
                    </a:ln>
                  </pic:spPr>
                </pic:pic>
              </a:graphicData>
            </a:graphic>
          </wp:inline>
        </w:drawing>
      </w:r>
    </w:p>
    <w:p w:rsidR="002F5947" w:rsidRPr="00D94485" w:rsidRDefault="00D94485">
      <w:pPr>
        <w:pStyle w:val="2"/>
        <w:rPr>
          <w:szCs w:val="28"/>
        </w:rPr>
      </w:pPr>
      <w:bookmarkStart w:id="5" w:name="_Toc91360706"/>
      <w:r w:rsidRPr="00D94485">
        <w:rPr>
          <w:szCs w:val="28"/>
        </w:rPr>
        <w:t>Показатель 4. Доброжелательность, вежливость сотрудников организации 2021 г., в сравнении с 2018 г.</w:t>
      </w:r>
      <w:bookmarkEnd w:id="5"/>
    </w:p>
    <w:p w:rsidR="002F5947" w:rsidRPr="00D94485" w:rsidRDefault="000F275B">
      <w:pPr>
        <w:spacing w:after="160" w:line="259" w:lineRule="auto"/>
        <w:rPr>
          <w:sz w:val="28"/>
          <w:szCs w:val="28"/>
        </w:rPr>
      </w:pPr>
      <w:r w:rsidRPr="000F275B">
        <w:rPr>
          <w:noProof/>
          <w:sz w:val="28"/>
          <w:szCs w:val="28"/>
        </w:rPr>
        <w:drawing>
          <wp:inline distT="0" distB="0" distL="0" distR="0">
            <wp:extent cx="9002485" cy="5158194"/>
            <wp:effectExtent l="19050" t="19050" r="27305" b="2349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47465" cy="5183966"/>
                    </a:xfrm>
                    <a:prstGeom prst="rect">
                      <a:avLst/>
                    </a:prstGeom>
                    <a:ln>
                      <a:solidFill>
                        <a:schemeClr val="bg2">
                          <a:lumMod val="50000"/>
                        </a:schemeClr>
                      </a:solidFill>
                    </a:ln>
                  </pic:spPr>
                </pic:pic>
              </a:graphicData>
            </a:graphic>
          </wp:inline>
        </w:drawing>
      </w:r>
    </w:p>
    <w:p w:rsidR="002F5947" w:rsidRPr="00D94485" w:rsidRDefault="00D94485">
      <w:pPr>
        <w:pStyle w:val="2"/>
        <w:rPr>
          <w:szCs w:val="28"/>
        </w:rPr>
      </w:pPr>
      <w:bookmarkStart w:id="6" w:name="_Toc91360707"/>
      <w:r w:rsidRPr="00D94485">
        <w:rPr>
          <w:szCs w:val="28"/>
        </w:rPr>
        <w:t>Показатель 5. Удовлетворенность условиями оказания услуг 2021 г., в сравнении с 2018 г.</w:t>
      </w:r>
      <w:bookmarkEnd w:id="6"/>
    </w:p>
    <w:p w:rsidR="002F5947" w:rsidRPr="00D94485" w:rsidRDefault="000F275B">
      <w:pPr>
        <w:rPr>
          <w:rFonts w:ascii="Times New Roman" w:eastAsia="Times New Roman" w:hAnsi="Times New Roman" w:cs="Times New Roman"/>
          <w:sz w:val="28"/>
          <w:szCs w:val="28"/>
        </w:rPr>
      </w:pPr>
      <w:r w:rsidRPr="000F275B">
        <w:rPr>
          <w:rFonts w:ascii="Times New Roman" w:eastAsia="Times New Roman" w:hAnsi="Times New Roman" w:cs="Times New Roman"/>
          <w:noProof/>
          <w:sz w:val="28"/>
          <w:szCs w:val="28"/>
        </w:rPr>
        <w:drawing>
          <wp:inline distT="0" distB="0" distL="0" distR="0">
            <wp:extent cx="8852097" cy="5279572"/>
            <wp:effectExtent l="19050" t="19050" r="25400" b="165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02322" cy="5309527"/>
                    </a:xfrm>
                    <a:prstGeom prst="rect">
                      <a:avLst/>
                    </a:prstGeom>
                    <a:ln>
                      <a:solidFill>
                        <a:schemeClr val="bg2">
                          <a:lumMod val="50000"/>
                        </a:schemeClr>
                      </a:solidFill>
                    </a:ln>
                  </pic:spPr>
                </pic:pic>
              </a:graphicData>
            </a:graphic>
          </wp:inline>
        </w:drawing>
      </w:r>
    </w:p>
    <w:p w:rsidR="002F5947" w:rsidRPr="00D94485" w:rsidRDefault="00D94485">
      <w:pPr>
        <w:spacing w:after="160" w:line="259" w:lineRule="auto"/>
        <w:rPr>
          <w:rFonts w:ascii="Times New Roman" w:eastAsia="Times New Roman" w:hAnsi="Times New Roman" w:cs="Times New Roman"/>
          <w:sz w:val="28"/>
          <w:szCs w:val="28"/>
        </w:rPr>
      </w:pPr>
      <w:r w:rsidRPr="00D94485">
        <w:rPr>
          <w:sz w:val="28"/>
          <w:szCs w:val="28"/>
        </w:rPr>
        <w:br w:type="page"/>
      </w:r>
    </w:p>
    <w:p w:rsidR="002F5947" w:rsidRPr="00D94485" w:rsidRDefault="002F5947">
      <w:pPr>
        <w:rPr>
          <w:rFonts w:ascii="Times New Roman" w:eastAsia="Times New Roman" w:hAnsi="Times New Roman" w:cs="Times New Roman"/>
          <w:sz w:val="28"/>
          <w:szCs w:val="28"/>
        </w:rPr>
      </w:pPr>
    </w:p>
    <w:p w:rsidR="002F5947" w:rsidRPr="00D94485" w:rsidRDefault="00D94485">
      <w:pPr>
        <w:pStyle w:val="2"/>
        <w:rPr>
          <w:szCs w:val="28"/>
        </w:rPr>
      </w:pPr>
      <w:bookmarkStart w:id="7" w:name="_Toc91360708"/>
      <w:r w:rsidRPr="00D94485">
        <w:rPr>
          <w:szCs w:val="28"/>
        </w:rPr>
        <w:t>Результаты по показателям для каждой организации с комментариями и рекомендациями</w:t>
      </w:r>
      <w:bookmarkEnd w:id="7"/>
    </w:p>
    <w:p w:rsidR="002F5947" w:rsidRPr="00D94485" w:rsidRDefault="00D94485">
      <w:pPr>
        <w:pStyle w:val="2"/>
        <w:tabs>
          <w:tab w:val="center" w:pos="7639"/>
          <w:tab w:val="right" w:pos="15278"/>
        </w:tabs>
        <w:jc w:val="left"/>
        <w:rPr>
          <w:szCs w:val="28"/>
        </w:rPr>
      </w:pPr>
      <w:r w:rsidRPr="00D94485">
        <w:rPr>
          <w:szCs w:val="28"/>
          <w:highlight w:val="white"/>
        </w:rPr>
        <w:tab/>
      </w:r>
      <w:bookmarkStart w:id="8" w:name="_Toc91360709"/>
      <w:r w:rsidRPr="00D94485">
        <w:rPr>
          <w:szCs w:val="28"/>
          <w:highlight w:val="white"/>
        </w:rPr>
        <w:t>КГБСУСО «Алтайский дом-интернат малой вместимости для престарелых и инвалидов»</w:t>
      </w:r>
      <w:bookmarkEnd w:id="8"/>
      <w:r w:rsidRPr="00D94485">
        <w:rPr>
          <w:szCs w:val="28"/>
        </w:rPr>
        <w:tab/>
      </w:r>
    </w:p>
    <w:tbl>
      <w:tblPr>
        <w:tblStyle w:val="afb"/>
        <w:tblW w:w="14883" w:type="dxa"/>
        <w:tblInd w:w="109" w:type="dxa"/>
        <w:tblLayout w:type="fixed"/>
        <w:tblLook w:val="0000"/>
      </w:tblPr>
      <w:tblGrid>
        <w:gridCol w:w="2192"/>
        <w:gridCol w:w="1856"/>
        <w:gridCol w:w="2361"/>
        <w:gridCol w:w="1878"/>
        <w:gridCol w:w="2801"/>
        <w:gridCol w:w="2565"/>
        <w:gridCol w:w="1230"/>
      </w:tblGrid>
      <w:tr w:rsidR="002F5947" w:rsidRPr="00364233">
        <w:trPr>
          <w:trHeight w:val="2420"/>
        </w:trPr>
        <w:tc>
          <w:tcPr>
            <w:tcW w:w="2192"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sz w:val="28"/>
                <w:szCs w:val="28"/>
              </w:rPr>
            </w:pPr>
            <w:r w:rsidRPr="00364233">
              <w:rPr>
                <w:rFonts w:ascii="Times New Roman" w:eastAsia="Times New Roman" w:hAnsi="Times New Roman" w:cs="Times New Roman"/>
                <w:sz w:val="28"/>
                <w:szCs w:val="28"/>
              </w:rPr>
              <w:t>Название</w:t>
            </w:r>
            <w:r w:rsidRPr="00364233">
              <w:rPr>
                <w:rFonts w:ascii="Times New Roman" w:eastAsia="Times New Roman" w:hAnsi="Times New Roman" w:cs="Times New Roman"/>
                <w:sz w:val="28"/>
                <w:szCs w:val="28"/>
              </w:rPr>
              <w:br/>
              <w:t>организаций</w:t>
            </w:r>
          </w:p>
        </w:tc>
        <w:tc>
          <w:tcPr>
            <w:tcW w:w="1856"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sz w:val="28"/>
                <w:szCs w:val="28"/>
              </w:rPr>
            </w:pPr>
            <w:r w:rsidRPr="00364233">
              <w:rPr>
                <w:rFonts w:ascii="Times New Roman" w:eastAsia="Times New Roman" w:hAnsi="Times New Roman" w:cs="Times New Roman"/>
                <w:sz w:val="28"/>
                <w:szCs w:val="28"/>
              </w:rPr>
              <w:t xml:space="preserve">Открытость </w:t>
            </w:r>
            <w:r w:rsidRPr="00364233">
              <w:rPr>
                <w:rFonts w:ascii="Times New Roman" w:eastAsia="Times New Roman" w:hAnsi="Times New Roman" w:cs="Times New Roman"/>
                <w:sz w:val="28"/>
                <w:szCs w:val="28"/>
              </w:rPr>
              <w:br/>
              <w:t>и доступность организации</w:t>
            </w:r>
          </w:p>
          <w:p w:rsidR="002F5947" w:rsidRPr="00364233" w:rsidRDefault="002F5947">
            <w:pPr>
              <w:widowControl w:val="0"/>
              <w:spacing w:after="0" w:line="240" w:lineRule="auto"/>
              <w:rPr>
                <w:rFonts w:ascii="Times New Roman" w:eastAsia="Times New Roman" w:hAnsi="Times New Roman" w:cs="Times New Roman"/>
                <w:sz w:val="28"/>
                <w:szCs w:val="28"/>
              </w:rPr>
            </w:pPr>
          </w:p>
          <w:p w:rsidR="002F5947" w:rsidRPr="00364233" w:rsidRDefault="002F5947">
            <w:pPr>
              <w:widowControl w:val="0"/>
              <w:spacing w:after="0" w:line="240" w:lineRule="auto"/>
              <w:rPr>
                <w:rFonts w:ascii="Times New Roman" w:eastAsia="Times New Roman" w:hAnsi="Times New Roman" w:cs="Times New Roman"/>
                <w:sz w:val="28"/>
                <w:szCs w:val="28"/>
              </w:rPr>
            </w:pPr>
          </w:p>
        </w:tc>
        <w:tc>
          <w:tcPr>
            <w:tcW w:w="2361"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sz w:val="28"/>
                <w:szCs w:val="28"/>
              </w:rPr>
            </w:pPr>
            <w:r w:rsidRPr="00364233">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p w:rsidR="002F5947" w:rsidRPr="00364233" w:rsidRDefault="002F5947">
            <w:pPr>
              <w:widowControl w:val="0"/>
              <w:spacing w:after="0" w:line="240" w:lineRule="auto"/>
              <w:rPr>
                <w:rFonts w:ascii="Times New Roman" w:eastAsia="Times New Roman" w:hAnsi="Times New Roman" w:cs="Times New Roman"/>
                <w:sz w:val="28"/>
                <w:szCs w:val="28"/>
              </w:rPr>
            </w:pPr>
          </w:p>
          <w:p w:rsidR="002F5947" w:rsidRPr="00364233" w:rsidRDefault="002F5947">
            <w:pPr>
              <w:widowControl w:val="0"/>
              <w:spacing w:after="0" w:line="240" w:lineRule="auto"/>
              <w:rPr>
                <w:rFonts w:ascii="Times New Roman" w:eastAsia="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sz w:val="28"/>
                <w:szCs w:val="28"/>
              </w:rPr>
            </w:pPr>
            <w:r w:rsidRPr="00364233">
              <w:rPr>
                <w:rFonts w:ascii="Times New Roman" w:eastAsia="Times New Roman" w:hAnsi="Times New Roman" w:cs="Times New Roman"/>
                <w:sz w:val="28"/>
                <w:szCs w:val="28"/>
              </w:rPr>
              <w:t>Доступность услуг для инвалидов</w:t>
            </w:r>
          </w:p>
          <w:p w:rsidR="002F5947" w:rsidRPr="00364233" w:rsidRDefault="002F5947">
            <w:pPr>
              <w:widowControl w:val="0"/>
              <w:spacing w:after="0" w:line="240" w:lineRule="auto"/>
              <w:rPr>
                <w:rFonts w:ascii="Times New Roman" w:eastAsia="Times New Roman" w:hAnsi="Times New Roman" w:cs="Times New Roman"/>
                <w:sz w:val="28"/>
                <w:szCs w:val="28"/>
              </w:rPr>
            </w:pPr>
          </w:p>
          <w:p w:rsidR="002F5947" w:rsidRPr="00364233" w:rsidRDefault="002F5947">
            <w:pPr>
              <w:widowControl w:val="0"/>
              <w:spacing w:after="0" w:line="240" w:lineRule="auto"/>
              <w:rPr>
                <w:rFonts w:ascii="Times New Roman" w:eastAsia="Times New Roman" w:hAnsi="Times New Roman" w:cs="Times New Roman"/>
                <w:sz w:val="28"/>
                <w:szCs w:val="28"/>
              </w:rPr>
            </w:pPr>
          </w:p>
        </w:tc>
        <w:tc>
          <w:tcPr>
            <w:tcW w:w="2801"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sz w:val="28"/>
                <w:szCs w:val="28"/>
              </w:rPr>
            </w:pPr>
            <w:r w:rsidRPr="00364233">
              <w:rPr>
                <w:rFonts w:ascii="Times New Roman" w:eastAsia="Times New Roman" w:hAnsi="Times New Roman" w:cs="Times New Roman"/>
                <w:sz w:val="28"/>
                <w:szCs w:val="28"/>
              </w:rPr>
              <w:t>Доброжелательность, вежливость работников организации</w:t>
            </w:r>
          </w:p>
          <w:p w:rsidR="002F5947" w:rsidRPr="00364233" w:rsidRDefault="002F5947">
            <w:pPr>
              <w:widowControl w:val="0"/>
              <w:spacing w:after="0" w:line="240" w:lineRule="auto"/>
              <w:rPr>
                <w:rFonts w:ascii="Times New Roman" w:eastAsia="Times New Roman" w:hAnsi="Times New Roman" w:cs="Times New Roman"/>
                <w:sz w:val="28"/>
                <w:szCs w:val="28"/>
              </w:rPr>
            </w:pPr>
          </w:p>
        </w:tc>
        <w:tc>
          <w:tcPr>
            <w:tcW w:w="2565"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sz w:val="28"/>
                <w:szCs w:val="28"/>
              </w:rPr>
            </w:pPr>
            <w:r w:rsidRPr="00364233">
              <w:rPr>
                <w:rFonts w:ascii="Times New Roman" w:eastAsia="Times New Roman" w:hAnsi="Times New Roman" w:cs="Times New Roman"/>
                <w:sz w:val="28"/>
                <w:szCs w:val="28"/>
              </w:rPr>
              <w:t>Удовлетворенность условиями оказания услуг</w:t>
            </w:r>
          </w:p>
        </w:tc>
        <w:tc>
          <w:tcPr>
            <w:tcW w:w="1230" w:type="dxa"/>
            <w:tcBorders>
              <w:top w:val="single" w:sz="4" w:space="0" w:color="000000"/>
              <w:left w:val="single" w:sz="4" w:space="0" w:color="000000"/>
              <w:bottom w:val="single" w:sz="4" w:space="0" w:color="000000"/>
              <w:right w:val="single" w:sz="4" w:space="0" w:color="000000"/>
            </w:tcBorders>
            <w:shd w:val="clear" w:color="auto" w:fill="BDD6EE"/>
          </w:tcPr>
          <w:p w:rsidR="002F5947" w:rsidRPr="00364233" w:rsidRDefault="00D94485">
            <w:pPr>
              <w:widowControl w:val="0"/>
              <w:spacing w:after="0" w:line="240" w:lineRule="auto"/>
              <w:rPr>
                <w:rFonts w:ascii="Times New Roman" w:eastAsia="Times New Roman" w:hAnsi="Times New Roman" w:cs="Times New Roman"/>
                <w:b/>
                <w:sz w:val="28"/>
                <w:szCs w:val="28"/>
              </w:rPr>
            </w:pPr>
            <w:r w:rsidRPr="00364233">
              <w:rPr>
                <w:rFonts w:ascii="Times New Roman" w:eastAsia="Times New Roman" w:hAnsi="Times New Roman" w:cs="Times New Roman"/>
                <w:b/>
                <w:sz w:val="28"/>
                <w:szCs w:val="28"/>
              </w:rPr>
              <w:t>Итого</w:t>
            </w:r>
          </w:p>
          <w:p w:rsidR="002F5947" w:rsidRPr="00364233" w:rsidRDefault="002F5947">
            <w:pPr>
              <w:widowControl w:val="0"/>
              <w:spacing w:after="0" w:line="240" w:lineRule="auto"/>
              <w:rPr>
                <w:rFonts w:ascii="Times New Roman" w:eastAsia="Times New Roman" w:hAnsi="Times New Roman" w:cs="Times New Roman"/>
                <w:b/>
                <w:sz w:val="28"/>
                <w:szCs w:val="28"/>
              </w:rPr>
            </w:pPr>
          </w:p>
        </w:tc>
      </w:tr>
      <w:tr w:rsidR="002F5947" w:rsidRPr="00364233">
        <w:trPr>
          <w:trHeight w:val="2983"/>
        </w:trPr>
        <w:tc>
          <w:tcPr>
            <w:tcW w:w="2192" w:type="dxa"/>
            <w:tcBorders>
              <w:top w:val="single" w:sz="4" w:space="0" w:color="000000"/>
              <w:left w:val="single" w:sz="4" w:space="0" w:color="000000"/>
              <w:bottom w:val="single" w:sz="4" w:space="0" w:color="000000"/>
              <w:right w:val="single" w:sz="4" w:space="0" w:color="000000"/>
            </w:tcBorders>
          </w:tcPr>
          <w:p w:rsidR="002F5947" w:rsidRPr="00364233" w:rsidRDefault="00D94485">
            <w:pPr>
              <w:widowControl w:val="0"/>
              <w:spacing w:after="0" w:line="240" w:lineRule="auto"/>
              <w:rPr>
                <w:rFonts w:ascii="Times New Roman" w:eastAsia="Times New Roman" w:hAnsi="Times New Roman" w:cs="Times New Roman"/>
                <w:b/>
                <w:sz w:val="28"/>
                <w:szCs w:val="28"/>
              </w:rPr>
            </w:pPr>
            <w:r w:rsidRPr="00364233">
              <w:rPr>
                <w:rFonts w:ascii="Times New Roman" w:eastAsia="Times New Roman" w:hAnsi="Times New Roman" w:cs="Times New Roman"/>
                <w:b/>
                <w:sz w:val="28"/>
                <w:szCs w:val="28"/>
              </w:rPr>
              <w:t>«Алтайский дом-интернат малой вместимости для престарелых и инвалидов»</w:t>
            </w:r>
          </w:p>
          <w:p w:rsidR="002F5947" w:rsidRPr="00364233" w:rsidRDefault="00D94485">
            <w:pPr>
              <w:widowControl w:val="0"/>
              <w:spacing w:after="0" w:line="240" w:lineRule="auto"/>
              <w:rPr>
                <w:rFonts w:ascii="Times New Roman" w:eastAsia="Times New Roman" w:hAnsi="Times New Roman" w:cs="Times New Roman"/>
                <w:b/>
                <w:sz w:val="28"/>
                <w:szCs w:val="28"/>
              </w:rPr>
            </w:pPr>
            <w:r w:rsidRPr="00364233">
              <w:rPr>
                <w:rFonts w:ascii="Times New Roman" w:eastAsia="Times New Roman" w:hAnsi="Times New Roman" w:cs="Times New Roman"/>
                <w:b/>
                <w:sz w:val="28"/>
                <w:szCs w:val="28"/>
              </w:rPr>
              <w:t>2021 г. (2018 г.)</w:t>
            </w:r>
          </w:p>
          <w:p w:rsidR="002F5947" w:rsidRPr="00364233" w:rsidRDefault="002F5947">
            <w:pPr>
              <w:widowControl w:val="0"/>
              <w:spacing w:after="0" w:line="240" w:lineRule="auto"/>
              <w:rPr>
                <w:rFonts w:ascii="Times New Roman" w:eastAsia="Times New Roman" w:hAnsi="Times New Roman" w:cs="Times New Roman"/>
                <w:b/>
                <w:sz w:val="28"/>
                <w:szCs w:val="28"/>
              </w:rPr>
            </w:pPr>
          </w:p>
        </w:tc>
        <w:tc>
          <w:tcPr>
            <w:tcW w:w="1856" w:type="dxa"/>
            <w:tcBorders>
              <w:top w:val="single" w:sz="4" w:space="0" w:color="000000"/>
              <w:left w:val="single" w:sz="4" w:space="0" w:color="000000"/>
              <w:bottom w:val="single" w:sz="4" w:space="0" w:color="000000"/>
              <w:right w:val="single" w:sz="4" w:space="0" w:color="000000"/>
            </w:tcBorders>
            <w:vAlign w:val="center"/>
          </w:tcPr>
          <w:p w:rsidR="002F5947" w:rsidRPr="00364233" w:rsidRDefault="00D94485">
            <w:pPr>
              <w:widowControl w:val="0"/>
              <w:spacing w:after="0" w:line="240" w:lineRule="auto"/>
              <w:jc w:val="center"/>
              <w:rPr>
                <w:sz w:val="28"/>
                <w:szCs w:val="28"/>
              </w:rPr>
            </w:pPr>
            <w:r w:rsidRPr="00364233">
              <w:rPr>
                <w:rFonts w:ascii="Times New Roman" w:eastAsia="Times New Roman" w:hAnsi="Times New Roman" w:cs="Times New Roman"/>
                <w:b/>
                <w:sz w:val="28"/>
                <w:szCs w:val="28"/>
              </w:rPr>
              <w:t>100</w:t>
            </w:r>
            <w:r w:rsidRPr="00364233">
              <w:rPr>
                <w:rFonts w:ascii="Times New Roman" w:eastAsia="Times New Roman" w:hAnsi="Times New Roman" w:cs="Times New Roman"/>
                <w:sz w:val="28"/>
                <w:szCs w:val="28"/>
              </w:rPr>
              <w:t xml:space="preserve"> (90)</w:t>
            </w:r>
          </w:p>
        </w:tc>
        <w:tc>
          <w:tcPr>
            <w:tcW w:w="2361" w:type="dxa"/>
            <w:tcBorders>
              <w:top w:val="single" w:sz="4" w:space="0" w:color="000000"/>
              <w:left w:val="single" w:sz="4" w:space="0" w:color="000000"/>
              <w:bottom w:val="single" w:sz="4" w:space="0" w:color="000000"/>
              <w:right w:val="single" w:sz="4" w:space="0" w:color="000000"/>
            </w:tcBorders>
            <w:vAlign w:val="center"/>
          </w:tcPr>
          <w:p w:rsidR="002F5947" w:rsidRPr="00364233" w:rsidRDefault="00D94485">
            <w:pPr>
              <w:widowControl w:val="0"/>
              <w:spacing w:after="0" w:line="240" w:lineRule="auto"/>
              <w:jc w:val="center"/>
              <w:rPr>
                <w:sz w:val="28"/>
                <w:szCs w:val="28"/>
              </w:rPr>
            </w:pPr>
            <w:r w:rsidRPr="00364233">
              <w:rPr>
                <w:rFonts w:ascii="Times New Roman" w:eastAsia="Times New Roman" w:hAnsi="Times New Roman" w:cs="Times New Roman"/>
                <w:b/>
                <w:sz w:val="28"/>
                <w:szCs w:val="28"/>
              </w:rPr>
              <w:t>100</w:t>
            </w:r>
            <w:r w:rsidRPr="00364233">
              <w:rPr>
                <w:rFonts w:ascii="Times New Roman" w:eastAsia="Times New Roman" w:hAnsi="Times New Roman" w:cs="Times New Roman"/>
                <w:sz w:val="28"/>
                <w:szCs w:val="28"/>
              </w:rPr>
              <w:t xml:space="preserve"> (100)</w:t>
            </w:r>
          </w:p>
        </w:tc>
        <w:tc>
          <w:tcPr>
            <w:tcW w:w="1878" w:type="dxa"/>
            <w:tcBorders>
              <w:top w:val="single" w:sz="4" w:space="0" w:color="000000"/>
              <w:left w:val="single" w:sz="4" w:space="0" w:color="000000"/>
              <w:bottom w:val="single" w:sz="4" w:space="0" w:color="000000"/>
              <w:right w:val="single" w:sz="4" w:space="0" w:color="000000"/>
            </w:tcBorders>
            <w:vAlign w:val="center"/>
          </w:tcPr>
          <w:p w:rsidR="002F5947" w:rsidRPr="00364233" w:rsidRDefault="00D94485">
            <w:pPr>
              <w:widowControl w:val="0"/>
              <w:spacing w:after="0" w:line="240" w:lineRule="auto"/>
              <w:jc w:val="center"/>
              <w:rPr>
                <w:sz w:val="28"/>
                <w:szCs w:val="28"/>
              </w:rPr>
            </w:pPr>
            <w:r w:rsidRPr="00364233">
              <w:rPr>
                <w:rFonts w:ascii="Times New Roman" w:eastAsia="Times New Roman" w:hAnsi="Times New Roman" w:cs="Times New Roman"/>
                <w:b/>
                <w:sz w:val="28"/>
                <w:szCs w:val="28"/>
              </w:rPr>
              <w:t>72</w:t>
            </w:r>
            <w:r w:rsidRPr="00364233">
              <w:rPr>
                <w:rFonts w:ascii="Times New Roman" w:eastAsia="Times New Roman" w:hAnsi="Times New Roman" w:cs="Times New Roman"/>
                <w:sz w:val="28"/>
                <w:szCs w:val="28"/>
              </w:rPr>
              <w:t xml:space="preserve"> (59,2)</w:t>
            </w:r>
          </w:p>
        </w:tc>
        <w:tc>
          <w:tcPr>
            <w:tcW w:w="2801" w:type="dxa"/>
            <w:tcBorders>
              <w:top w:val="single" w:sz="4" w:space="0" w:color="000000"/>
              <w:left w:val="single" w:sz="4" w:space="0" w:color="000000"/>
              <w:bottom w:val="single" w:sz="4" w:space="0" w:color="000000"/>
              <w:right w:val="single" w:sz="4" w:space="0" w:color="000000"/>
            </w:tcBorders>
            <w:vAlign w:val="center"/>
          </w:tcPr>
          <w:p w:rsidR="002F5947" w:rsidRPr="00364233" w:rsidRDefault="00D94485">
            <w:pPr>
              <w:widowControl w:val="0"/>
              <w:spacing w:after="0" w:line="240" w:lineRule="auto"/>
              <w:jc w:val="center"/>
              <w:rPr>
                <w:sz w:val="28"/>
                <w:szCs w:val="28"/>
              </w:rPr>
            </w:pPr>
            <w:r w:rsidRPr="00364233">
              <w:rPr>
                <w:rFonts w:ascii="Times New Roman" w:eastAsia="Times New Roman" w:hAnsi="Times New Roman" w:cs="Times New Roman"/>
                <w:b/>
                <w:sz w:val="28"/>
                <w:szCs w:val="28"/>
              </w:rPr>
              <w:t>100</w:t>
            </w:r>
            <w:r w:rsidRPr="00364233">
              <w:rPr>
                <w:rFonts w:ascii="Times New Roman" w:eastAsia="Times New Roman" w:hAnsi="Times New Roman" w:cs="Times New Roman"/>
                <w:sz w:val="28"/>
                <w:szCs w:val="28"/>
              </w:rPr>
              <w:t xml:space="preserve"> (100)</w:t>
            </w:r>
          </w:p>
        </w:tc>
        <w:tc>
          <w:tcPr>
            <w:tcW w:w="2565" w:type="dxa"/>
            <w:tcBorders>
              <w:top w:val="single" w:sz="4" w:space="0" w:color="000000"/>
              <w:left w:val="single" w:sz="4" w:space="0" w:color="000000"/>
              <w:bottom w:val="single" w:sz="4" w:space="0" w:color="000000"/>
              <w:right w:val="single" w:sz="4" w:space="0" w:color="000000"/>
            </w:tcBorders>
            <w:vAlign w:val="center"/>
          </w:tcPr>
          <w:p w:rsidR="002F5947" w:rsidRPr="00364233" w:rsidRDefault="00D94485">
            <w:pPr>
              <w:widowControl w:val="0"/>
              <w:spacing w:after="0" w:line="240" w:lineRule="auto"/>
              <w:jc w:val="center"/>
              <w:rPr>
                <w:sz w:val="28"/>
                <w:szCs w:val="28"/>
              </w:rPr>
            </w:pPr>
            <w:r w:rsidRPr="00364233">
              <w:rPr>
                <w:rFonts w:ascii="Times New Roman" w:eastAsia="Times New Roman" w:hAnsi="Times New Roman" w:cs="Times New Roman"/>
                <w:b/>
                <w:sz w:val="28"/>
                <w:szCs w:val="28"/>
              </w:rPr>
              <w:t>99,8</w:t>
            </w:r>
            <w:r w:rsidRPr="00364233">
              <w:rPr>
                <w:rFonts w:ascii="Times New Roman" w:eastAsia="Times New Roman" w:hAnsi="Times New Roman" w:cs="Times New Roman"/>
                <w:sz w:val="28"/>
                <w:szCs w:val="28"/>
              </w:rPr>
              <w:t xml:space="preserve"> (100)</w:t>
            </w:r>
          </w:p>
        </w:tc>
        <w:tc>
          <w:tcPr>
            <w:tcW w:w="123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364233" w:rsidRDefault="00D94485">
            <w:pPr>
              <w:widowControl w:val="0"/>
              <w:spacing w:after="0" w:line="240" w:lineRule="auto"/>
              <w:jc w:val="center"/>
              <w:rPr>
                <w:rFonts w:ascii="Times New Roman" w:eastAsia="Times New Roman" w:hAnsi="Times New Roman" w:cs="Times New Roman"/>
                <w:b/>
                <w:sz w:val="28"/>
                <w:szCs w:val="28"/>
              </w:rPr>
            </w:pPr>
            <w:r w:rsidRPr="00364233">
              <w:rPr>
                <w:rFonts w:ascii="Times New Roman" w:eastAsia="Times New Roman" w:hAnsi="Times New Roman" w:cs="Times New Roman"/>
                <w:b/>
                <w:sz w:val="28"/>
                <w:szCs w:val="28"/>
              </w:rPr>
              <w:t>94,3 (89,8)</w:t>
            </w:r>
          </w:p>
        </w:tc>
      </w:tr>
    </w:tbl>
    <w:p w:rsidR="002F5947" w:rsidRPr="00D94485" w:rsidRDefault="002F5947">
      <w:pPr>
        <w:spacing w:after="160" w:line="259" w:lineRule="auto"/>
        <w:rPr>
          <w:rFonts w:ascii="Times New Roman" w:eastAsia="Times New Roman" w:hAnsi="Times New Roman" w:cs="Times New Roman"/>
          <w:sz w:val="28"/>
          <w:szCs w:val="28"/>
        </w:rPr>
      </w:pPr>
    </w:p>
    <w:p w:rsidR="002F5947" w:rsidRPr="00D94485" w:rsidRDefault="00D94485">
      <w:pPr>
        <w:tabs>
          <w:tab w:val="left" w:pos="2342"/>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«Алтайский дом-интернат малой вместимости для престарелых и инвалидов»</w:t>
      </w:r>
    </w:p>
    <w:p w:rsidR="00364233" w:rsidRPr="00052C30" w:rsidRDefault="0036423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стенды вписываются в общее оформление дома-интерната, информация, представленная на стендах, соответствует требованиям.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комфортных условий для предоставления услуг, эксперт отмечает полное соответствие существующим требованиям.</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в доме-интернате условий доступности, позволяющих инвалидам получать услуги наравне с другими, эксперт отмечает наличие на входной зоне и в 1, и во 2 корпус</w:t>
      </w:r>
      <w:r w:rsidRPr="00D94485">
        <w:rPr>
          <w:rFonts w:ascii="Times New Roman" w:eastAsia="Times New Roman" w:hAnsi="Times New Roman" w:cs="Times New Roman"/>
          <w:sz w:val="28"/>
          <w:szCs w:val="28"/>
        </w:rPr>
        <w:t>е</w:t>
      </w:r>
      <w:r w:rsidRPr="00D94485">
        <w:rPr>
          <w:rFonts w:ascii="Times New Roman" w:eastAsia="Times New Roman" w:hAnsi="Times New Roman" w:cs="Times New Roman"/>
          <w:color w:val="000000"/>
          <w:sz w:val="28"/>
          <w:szCs w:val="28"/>
        </w:rPr>
        <w:t xml:space="preserve"> кнопки вызова персонала, внутри помещений имеются поручни в коридорах и по внутренним лестницам, крайние ступени лестницы выделены контрастными полосами, есть специально оборудованные санитарно-гигиенические помещения для инвалидов. Также имеются сменные кресла-коляски.  Имеются информирующие тактильные таблички для людей с нарушения зрения, выполненных с использованием рельефных знаков и символов, а также рельефно-точечного шрифта Брайля, а именно таблички «вход», «дежурный пост», «старшая медсестра», «вызов дежурного персонала», «столовая».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Вместе с этим эксперт отметил необходимость обеспечить обучение персонала сопровождению инвалидов в помещениях организации и на прилегающей территории; обеспечить возможность предоставления инвалидам по слуху (слуху и зрению) услуг сурдопереводчика/тифлопереводчика; оборудовать стоянку для автотранспортных средств инвалидов согласно требованиям доступности. Пандус для выхода во двор у 2 корпуса учреждения не соответствует норме (нет </w:t>
      </w:r>
      <w:r w:rsidRPr="00D94485">
        <w:rPr>
          <w:rFonts w:ascii="Times New Roman" w:eastAsia="Times New Roman" w:hAnsi="Times New Roman" w:cs="Times New Roman"/>
          <w:sz w:val="28"/>
          <w:szCs w:val="28"/>
        </w:rPr>
        <w:t>не допускающего</w:t>
      </w:r>
      <w:r w:rsidRPr="00D94485">
        <w:rPr>
          <w:rFonts w:ascii="Times New Roman" w:eastAsia="Times New Roman" w:hAnsi="Times New Roman" w:cs="Times New Roman"/>
          <w:color w:val="000000"/>
          <w:sz w:val="28"/>
          <w:szCs w:val="28"/>
        </w:rPr>
        <w:t xml:space="preserve"> скольжения покрытия, поверхность </w:t>
      </w:r>
      <w:r w:rsidRPr="00D94485">
        <w:rPr>
          <w:rFonts w:ascii="Times New Roman" w:eastAsia="Times New Roman" w:hAnsi="Times New Roman" w:cs="Times New Roman"/>
          <w:sz w:val="28"/>
          <w:szCs w:val="28"/>
        </w:rPr>
        <w:t>не гладкая</w:t>
      </w:r>
      <w:r w:rsidRPr="00D94485">
        <w:rPr>
          <w:rFonts w:ascii="Times New Roman" w:eastAsia="Times New Roman" w:hAnsi="Times New Roman" w:cs="Times New Roman"/>
          <w:color w:val="000000"/>
          <w:sz w:val="28"/>
          <w:szCs w:val="28"/>
        </w:rPr>
        <w:t xml:space="preserve">). Отсутствовали звуковые и световые оповещатели (маяки), бегущая строка (но со слов администрации, прошел аукцион и скоро будут закуплены и установлены некоторые элементы).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организации,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в том числе информации о количестве свободных мест, так как все находится в отдельном разделе «Социальные услуги»), регулярное обновление новостной ленты, наличие альтернативной версии официального сайта организации для инвалидов по зрению (версии для слабовидящих).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Эксперт отметил необходимость дополнить информацию об учредителе организации социального обслуживания, а именно о месте его нахождения, контактный телефон и адрес электронной почты. А также адрес электронной почты руководителя организации. Добавить схему проезда до Алтайского дома-интерната малой вместимости для престарелых и инвалидов.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Ответ по электронной почте отсутствовал. Ответ через раздел «Обратная связь» не получен. Нет раздела «Часто задаваемые вопросы». Отсутствует техническая возможность выражения получателем услуг мнения о качестве условий оказания услуг (анкета для опроса граждан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16 получателей услуг приняли участие в опросе. Были получены следующие результаты:</w:t>
      </w:r>
      <w:r w:rsidRPr="00D94485">
        <w:rPr>
          <w:rFonts w:ascii="Times New Roman" w:eastAsia="Times New Roman" w:hAnsi="Times New Roman" w:cs="Times New Roman"/>
          <w:color w:val="000000"/>
          <w:sz w:val="28"/>
          <w:szCs w:val="28"/>
        </w:rPr>
        <w:tab/>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56% опрошенных обращались к информации на стенде, и 100% из них были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Официальным сайтом учреждения не пользовался ни один опрошенный получатель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25% опрошенных получателей услуг, из них 100%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услуг удовлетворены доброжелательностью и вежливостью специалистов дома-интерната, обеспечивающих непосредственное оказание услуги.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Дистанционными способами связи пользовался 1 опрошенный получатель услуг и он удовлетворен доброжелательностью и вежливостью специалистов дома-интерната, с которыми взаимодействовал в дистанционной форме.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родственникам и знакомым выразили желание 81% опрошенных получателей услуг, а 19% опрошенных получателей услуг не имеют такого желания.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организации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пожеланий по улучшению условий оказания услуг в доме-интернате оставили следующие отзывы: «Хотела бы телевизор в комнату», «Питание невкусное (сегодня был борщ- одна свекла, мясного почти не дают).  «Немного изменить меню (чтобы рожки готовили с подливо</w:t>
      </w:r>
      <w:r w:rsidRPr="00D94485">
        <w:rPr>
          <w:rFonts w:ascii="Times New Roman" w:eastAsia="Times New Roman" w:hAnsi="Times New Roman" w:cs="Times New Roman"/>
          <w:sz w:val="28"/>
          <w:szCs w:val="28"/>
        </w:rPr>
        <w:t>й</w:t>
      </w:r>
      <w:r w:rsidRPr="00D94485">
        <w:rPr>
          <w:rFonts w:ascii="Times New Roman" w:eastAsia="Times New Roman" w:hAnsi="Times New Roman" w:cs="Times New Roman"/>
          <w:color w:val="000000"/>
          <w:sz w:val="28"/>
          <w:szCs w:val="28"/>
        </w:rPr>
        <w:t>)», «Все устраивает, только мало места в комнате».</w:t>
      </w:r>
    </w:p>
    <w:p w:rsidR="002F5947" w:rsidRPr="00D94485" w:rsidRDefault="00D94485">
      <w:pPr>
        <w:spacing w:after="0" w:line="240" w:lineRule="auto"/>
        <w:rPr>
          <w:rFonts w:ascii="Times New Roman" w:eastAsia="Times New Roman" w:hAnsi="Times New Roman" w:cs="Times New Roman"/>
          <w:b/>
          <w:i/>
          <w:color w:val="2E74B5"/>
          <w:sz w:val="28"/>
          <w:szCs w:val="28"/>
        </w:rPr>
      </w:pPr>
      <w:r w:rsidRPr="00D94485">
        <w:rPr>
          <w:sz w:val="28"/>
          <w:szCs w:val="28"/>
        </w:rPr>
        <w:br w:type="page"/>
      </w:r>
    </w:p>
    <w:p w:rsidR="002F5947" w:rsidRPr="00D94485" w:rsidRDefault="00D94485">
      <w:pPr>
        <w:pStyle w:val="2"/>
        <w:rPr>
          <w:szCs w:val="28"/>
        </w:rPr>
      </w:pPr>
      <w:bookmarkStart w:id="9" w:name="_Toc91360710"/>
      <w:r w:rsidRPr="00D94485">
        <w:rPr>
          <w:szCs w:val="28"/>
        </w:rPr>
        <w:t>КГБСУСО «Барнаульский дом-интернат для престарелых и инвалидов (ветеранов войны и труда)»</w:t>
      </w:r>
      <w:bookmarkEnd w:id="9"/>
    </w:p>
    <w:tbl>
      <w:tblPr>
        <w:tblStyle w:val="afc"/>
        <w:tblpPr w:leftFromText="180" w:rightFromText="180" w:vertAnchor="page" w:horzAnchor="margin" w:tblpY="1873"/>
        <w:tblW w:w="14883" w:type="dxa"/>
        <w:tblInd w:w="0" w:type="dxa"/>
        <w:tblLayout w:type="fixed"/>
        <w:tblLook w:val="0000"/>
      </w:tblPr>
      <w:tblGrid>
        <w:gridCol w:w="2284"/>
        <w:gridCol w:w="1847"/>
        <w:gridCol w:w="2328"/>
        <w:gridCol w:w="1858"/>
        <w:gridCol w:w="2801"/>
        <w:gridCol w:w="2031"/>
        <w:gridCol w:w="1734"/>
      </w:tblGrid>
      <w:tr w:rsidR="00364233" w:rsidRPr="00D94485" w:rsidTr="00364233">
        <w:trPr>
          <w:trHeight w:val="2273"/>
        </w:trPr>
        <w:tc>
          <w:tcPr>
            <w:tcW w:w="2284"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w:t>
            </w:r>
            <w:r w:rsidRPr="00D94485">
              <w:rPr>
                <w:rFonts w:ascii="Times New Roman" w:eastAsia="Times New Roman" w:hAnsi="Times New Roman" w:cs="Times New Roman"/>
                <w:sz w:val="28"/>
                <w:szCs w:val="28"/>
              </w:rPr>
              <w:br/>
              <w:t>организаций</w:t>
            </w:r>
          </w:p>
        </w:tc>
        <w:tc>
          <w:tcPr>
            <w:tcW w:w="1847"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 xml:space="preserve">Открытость </w:t>
            </w:r>
            <w:r w:rsidRPr="00D94485">
              <w:rPr>
                <w:rFonts w:ascii="Times New Roman" w:eastAsia="Times New Roman" w:hAnsi="Times New Roman" w:cs="Times New Roman"/>
                <w:sz w:val="28"/>
                <w:szCs w:val="28"/>
              </w:rPr>
              <w:br/>
              <w:t>и доступность организации</w:t>
            </w:r>
          </w:p>
        </w:tc>
        <w:tc>
          <w:tcPr>
            <w:tcW w:w="2328"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858"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801"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031"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4" w:type="dxa"/>
            <w:tcBorders>
              <w:top w:val="single" w:sz="4" w:space="0" w:color="000000"/>
              <w:left w:val="single" w:sz="4" w:space="0" w:color="000000"/>
              <w:bottom w:val="single" w:sz="4" w:space="0" w:color="000000"/>
              <w:right w:val="single" w:sz="4" w:space="0" w:color="000000"/>
            </w:tcBorders>
            <w:shd w:val="clear" w:color="auto" w:fill="BDD6EE"/>
          </w:tcPr>
          <w:p w:rsidR="00364233" w:rsidRPr="00D94485" w:rsidRDefault="00364233"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364233" w:rsidRPr="00D94485" w:rsidRDefault="00364233" w:rsidP="00364233">
            <w:pPr>
              <w:widowControl w:val="0"/>
              <w:spacing w:after="0" w:line="240" w:lineRule="auto"/>
              <w:rPr>
                <w:rFonts w:ascii="Times New Roman" w:eastAsia="Times New Roman" w:hAnsi="Times New Roman" w:cs="Times New Roman"/>
                <w:b/>
                <w:sz w:val="28"/>
                <w:szCs w:val="28"/>
              </w:rPr>
            </w:pPr>
          </w:p>
        </w:tc>
      </w:tr>
      <w:tr w:rsidR="00364233" w:rsidRPr="00D94485" w:rsidTr="00364233">
        <w:trPr>
          <w:trHeight w:val="3119"/>
        </w:trPr>
        <w:tc>
          <w:tcPr>
            <w:tcW w:w="2284" w:type="dxa"/>
            <w:tcBorders>
              <w:top w:val="single" w:sz="4" w:space="0" w:color="000000"/>
              <w:left w:val="single" w:sz="4" w:space="0" w:color="000000"/>
              <w:bottom w:val="single" w:sz="4" w:space="0" w:color="000000"/>
              <w:right w:val="single" w:sz="4" w:space="0" w:color="000000"/>
            </w:tcBorders>
          </w:tcPr>
          <w:p w:rsidR="00364233" w:rsidRPr="00D94485" w:rsidRDefault="00364233"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«Барнаульский дом-интернат для престарелых и инвалидов (ветеранов войны и труда)»</w:t>
            </w:r>
          </w:p>
          <w:p w:rsidR="00364233" w:rsidRPr="00D94485" w:rsidRDefault="00364233"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847" w:type="dxa"/>
            <w:tcBorders>
              <w:top w:val="single" w:sz="4" w:space="0" w:color="000000"/>
              <w:left w:val="single" w:sz="4" w:space="0" w:color="000000"/>
              <w:bottom w:val="single" w:sz="4" w:space="0" w:color="000000"/>
              <w:right w:val="single" w:sz="4" w:space="0" w:color="000000"/>
            </w:tcBorders>
            <w:vAlign w:val="center"/>
          </w:tcPr>
          <w:p w:rsidR="00364233" w:rsidRPr="00D94485" w:rsidRDefault="00364233"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92</w:t>
            </w:r>
            <w:r w:rsidR="00052C30">
              <w:rPr>
                <w:rFonts w:ascii="Times New Roman" w:eastAsia="Times New Roman" w:hAnsi="Times New Roman" w:cs="Times New Roman"/>
                <w:b/>
                <w:sz w:val="28"/>
                <w:szCs w:val="28"/>
              </w:rPr>
              <w:t xml:space="preserve">,2 </w:t>
            </w:r>
            <w:r w:rsidRPr="00D94485">
              <w:rPr>
                <w:rFonts w:ascii="Times New Roman" w:eastAsia="Times New Roman" w:hAnsi="Times New Roman" w:cs="Times New Roman"/>
                <w:sz w:val="28"/>
                <w:szCs w:val="28"/>
              </w:rPr>
              <w:t>(74,92)</w:t>
            </w:r>
          </w:p>
        </w:tc>
        <w:tc>
          <w:tcPr>
            <w:tcW w:w="2328" w:type="dxa"/>
            <w:tcBorders>
              <w:top w:val="single" w:sz="4" w:space="0" w:color="000000"/>
              <w:left w:val="single" w:sz="4" w:space="0" w:color="000000"/>
              <w:bottom w:val="single" w:sz="4" w:space="0" w:color="000000"/>
              <w:right w:val="single" w:sz="4" w:space="0" w:color="000000"/>
            </w:tcBorders>
            <w:vAlign w:val="center"/>
          </w:tcPr>
          <w:p w:rsidR="00364233" w:rsidRPr="00D94485" w:rsidRDefault="00364233"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94</w:t>
            </w:r>
            <w:r w:rsidR="00052C30">
              <w:rPr>
                <w:rFonts w:ascii="Times New Roman" w:eastAsia="Times New Roman" w:hAnsi="Times New Roman" w:cs="Times New Roman"/>
                <w:b/>
                <w:sz w:val="28"/>
                <w:szCs w:val="28"/>
              </w:rPr>
              <w:t>,2</w:t>
            </w:r>
            <w:r w:rsidRPr="00D94485">
              <w:rPr>
                <w:rFonts w:ascii="Times New Roman" w:eastAsia="Times New Roman" w:hAnsi="Times New Roman" w:cs="Times New Roman"/>
                <w:sz w:val="28"/>
                <w:szCs w:val="28"/>
              </w:rPr>
              <w:t xml:space="preserve"> (96,09)</w:t>
            </w:r>
          </w:p>
        </w:tc>
        <w:tc>
          <w:tcPr>
            <w:tcW w:w="1858" w:type="dxa"/>
            <w:tcBorders>
              <w:top w:val="single" w:sz="4" w:space="0" w:color="000000"/>
              <w:left w:val="single" w:sz="4" w:space="0" w:color="000000"/>
              <w:bottom w:val="single" w:sz="4" w:space="0" w:color="000000"/>
              <w:right w:val="single" w:sz="4" w:space="0" w:color="000000"/>
            </w:tcBorders>
            <w:vAlign w:val="center"/>
          </w:tcPr>
          <w:p w:rsidR="00364233" w:rsidRPr="00D94485" w:rsidRDefault="00364233"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97</w:t>
            </w:r>
            <w:r w:rsidRPr="00D94485">
              <w:rPr>
                <w:rFonts w:ascii="Times New Roman" w:eastAsia="Times New Roman" w:hAnsi="Times New Roman" w:cs="Times New Roman"/>
                <w:sz w:val="28"/>
                <w:szCs w:val="28"/>
              </w:rPr>
              <w:t xml:space="preserve"> (89,4)</w:t>
            </w:r>
          </w:p>
        </w:tc>
        <w:tc>
          <w:tcPr>
            <w:tcW w:w="2801" w:type="dxa"/>
            <w:tcBorders>
              <w:top w:val="single" w:sz="4" w:space="0" w:color="000000"/>
              <w:left w:val="single" w:sz="4" w:space="0" w:color="000000"/>
              <w:bottom w:val="single" w:sz="4" w:space="0" w:color="000000"/>
              <w:right w:val="single" w:sz="4" w:space="0" w:color="000000"/>
            </w:tcBorders>
            <w:vAlign w:val="center"/>
          </w:tcPr>
          <w:p w:rsidR="00364233" w:rsidRPr="00D94485" w:rsidRDefault="00052C30" w:rsidP="00364233">
            <w:pPr>
              <w:widowControl w:val="0"/>
              <w:spacing w:after="0" w:line="240" w:lineRule="auto"/>
              <w:jc w:val="center"/>
              <w:rPr>
                <w:sz w:val="28"/>
                <w:szCs w:val="28"/>
              </w:rPr>
            </w:pPr>
            <w:r>
              <w:rPr>
                <w:rFonts w:ascii="Times New Roman" w:eastAsia="Times New Roman" w:hAnsi="Times New Roman" w:cs="Times New Roman"/>
                <w:b/>
                <w:sz w:val="28"/>
                <w:szCs w:val="28"/>
              </w:rPr>
              <w:t>93,8</w:t>
            </w:r>
            <w:r w:rsidR="00364233" w:rsidRPr="00D94485">
              <w:rPr>
                <w:rFonts w:ascii="Times New Roman" w:eastAsia="Times New Roman" w:hAnsi="Times New Roman" w:cs="Times New Roman"/>
                <w:sz w:val="28"/>
                <w:szCs w:val="28"/>
              </w:rPr>
              <w:t xml:space="preserve"> (72,5)</w:t>
            </w:r>
          </w:p>
        </w:tc>
        <w:tc>
          <w:tcPr>
            <w:tcW w:w="2031" w:type="dxa"/>
            <w:tcBorders>
              <w:top w:val="single" w:sz="4" w:space="0" w:color="000000"/>
              <w:left w:val="single" w:sz="4" w:space="0" w:color="000000"/>
              <w:bottom w:val="single" w:sz="4" w:space="0" w:color="000000"/>
              <w:right w:val="single" w:sz="4" w:space="0" w:color="000000"/>
            </w:tcBorders>
            <w:vAlign w:val="center"/>
          </w:tcPr>
          <w:p w:rsidR="00364233" w:rsidRPr="00D94485" w:rsidRDefault="00364233" w:rsidP="00052C30">
            <w:pPr>
              <w:widowControl w:val="0"/>
              <w:spacing w:after="0" w:line="240" w:lineRule="auto"/>
              <w:jc w:val="center"/>
              <w:rPr>
                <w:sz w:val="28"/>
                <w:szCs w:val="28"/>
              </w:rPr>
            </w:pPr>
            <w:r w:rsidRPr="00D94485">
              <w:rPr>
                <w:rFonts w:ascii="Times New Roman" w:eastAsia="Times New Roman" w:hAnsi="Times New Roman" w:cs="Times New Roman"/>
                <w:b/>
                <w:sz w:val="28"/>
                <w:szCs w:val="28"/>
              </w:rPr>
              <w:t>9</w:t>
            </w:r>
            <w:r w:rsidR="00052C30">
              <w:rPr>
                <w:rFonts w:ascii="Times New Roman" w:eastAsia="Times New Roman" w:hAnsi="Times New Roman" w:cs="Times New Roman"/>
                <w:b/>
                <w:sz w:val="28"/>
                <w:szCs w:val="28"/>
              </w:rPr>
              <w:t>0,6</w:t>
            </w:r>
            <w:r w:rsidRPr="00D94485">
              <w:rPr>
                <w:rFonts w:ascii="Times New Roman" w:eastAsia="Times New Roman" w:hAnsi="Times New Roman" w:cs="Times New Roman"/>
                <w:sz w:val="28"/>
                <w:szCs w:val="28"/>
              </w:rPr>
              <w:t xml:space="preserve"> (84,8)</w:t>
            </w:r>
          </w:p>
        </w:tc>
        <w:tc>
          <w:tcPr>
            <w:tcW w:w="173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364233" w:rsidRPr="00D94485" w:rsidRDefault="00052C30" w:rsidP="00364233">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93,6</w:t>
            </w:r>
            <w:r w:rsidR="00364233" w:rsidRPr="00052C30">
              <w:rPr>
                <w:rFonts w:ascii="Times New Roman" w:eastAsia="Times New Roman" w:hAnsi="Times New Roman" w:cs="Times New Roman"/>
                <w:sz w:val="28"/>
                <w:szCs w:val="28"/>
              </w:rPr>
              <w:t>(83,5)</w:t>
            </w:r>
          </w:p>
        </w:tc>
      </w:tr>
    </w:tbl>
    <w:p w:rsidR="002F5947" w:rsidRPr="00D94485" w:rsidRDefault="002F5947">
      <w:pPr>
        <w:tabs>
          <w:tab w:val="left" w:pos="5259"/>
        </w:tabs>
        <w:jc w:val="center"/>
        <w:rPr>
          <w:rFonts w:ascii="Times New Roman" w:eastAsia="Times New Roman" w:hAnsi="Times New Roman" w:cs="Times New Roman"/>
          <w:b/>
          <w:sz w:val="28"/>
          <w:szCs w:val="28"/>
        </w:rPr>
      </w:pPr>
    </w:p>
    <w:p w:rsidR="002F5947" w:rsidRPr="00D94485" w:rsidRDefault="00D94485">
      <w:pPr>
        <w:spacing w:after="0" w:line="312" w:lineRule="auto"/>
        <w:ind w:firstLine="709"/>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«Барнаульский дом-интернат для престарелых и инвалидов (ветеранов войны и труда)»</w:t>
      </w:r>
    </w:p>
    <w:p w:rsidR="002F5947" w:rsidRPr="00D94485" w:rsidRDefault="002F5947">
      <w:pPr>
        <w:spacing w:after="0" w:line="312" w:lineRule="auto"/>
        <w:ind w:firstLine="709"/>
        <w:jc w:val="center"/>
        <w:rPr>
          <w:rFonts w:ascii="Times New Roman" w:eastAsia="Times New Roman" w:hAnsi="Times New Roman" w:cs="Times New Roman"/>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стенды с представленной на ней информацией полностью соответствуют требованиям.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раздел «рубрики», где можно наглядно увидеть и оценить комфортность условий, создание условий доступной среды. Эксперт отметил необходимость добавить на сайт информацию об отчете по исполнению госзаданий за 2020 г., коллективный договор, адреса электронной почты директора и заместителей, раздел «часто задаваемые вопросы», информацию о результатах проведении независимой оценки качества в 2018 г. и результаты текущей НОК. На сайте отсутствует альтернативная версия для инвалидов по зрению (версия для слабовидящих).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Все требования, гарантирующие комфортность условий предоставления услуг, выполнены учреждением. Эксперт отмечает  наличие большой и просторной зоны отдыха, которая оборудована мягкой мебелью, на всех этажах жилого корпуса есть кулеры с водой. Для организации досуга получателей есть бильярд, спортивная комната, актовый зал, библиотека и комната психолога.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наличие в доме-интернате условий доступности, позволяющих инвалидам получать услуги наравне с другими, эксперт отмечает, что вход в учреждение оборудован пандусом с двусторонними двухуровневыми поручнями, без резкого наклона; имеются сменные инвалидные кресла; присутствует адаптированный и рабочий лифт; средства информирования и сигнализации представлены в виде тактильной плитки на основных путях движения, мнемосхем, звуковых и световых маяков. Кроме того, имеются стоянки для автотранспортных средств инвалидов, но они не обозначены соответствующими дорожными знаками.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опросе приняли участие 107 человек. 61% опрошенных получателей обращались к информационным стендам в организации, 90 % из них </w:t>
      </w:r>
      <w:r w:rsidRPr="00D94485">
        <w:rPr>
          <w:rFonts w:ascii="Times New Roman" w:eastAsia="Times New Roman" w:hAnsi="Times New Roman" w:cs="Times New Roman"/>
          <w:color w:val="35363F"/>
          <w:sz w:val="28"/>
          <w:szCs w:val="28"/>
        </w:rPr>
        <w:t>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К сайту организации обращались 13% из числа опрошенных, 94% из них  удовлетворены  открытостью, полнотой и доступностью информации о деятельности интерната, размещенной на сайте.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35363F"/>
          <w:sz w:val="28"/>
          <w:szCs w:val="28"/>
        </w:rPr>
        <w:t xml:space="preserve">94%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35363F"/>
          <w:sz w:val="28"/>
          <w:szCs w:val="28"/>
        </w:rPr>
        <w:t>По результатам исследования было выявлено, что 65% респондентов имеют уст</w:t>
      </w:r>
      <w:r w:rsidRPr="00D94485">
        <w:rPr>
          <w:rFonts w:ascii="Times New Roman" w:eastAsia="Times New Roman" w:hAnsi="Times New Roman" w:cs="Times New Roman"/>
          <w:color w:val="000000"/>
          <w:sz w:val="28"/>
          <w:szCs w:val="28"/>
        </w:rPr>
        <w:t xml:space="preserve">ановленную группу инвалидности, 94% из них отмечают, что полностью удовлетворены доступность услуг, оказываемых учреждением. </w:t>
      </w:r>
    </w:p>
    <w:p w:rsidR="002F5947" w:rsidRPr="00D94485" w:rsidRDefault="00D9448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35363F"/>
          <w:sz w:val="28"/>
          <w:szCs w:val="28"/>
        </w:rPr>
        <w:t xml:space="preserve">97% из  числа опрошенных удовлетворены доброжелательностью и вежливостью специалистов интерната.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97% опрошенных, с полной уверенностью могли бы порекомендовать КГБСУСО «Барнаульский дом-интернат для престарелых и инвалидов (ветеранов войны и труда)» своим родственникам и знакомым. Все опрошенные респонденты, в количестве 83 человека (100%) остались довольны организационными условиями предоставления услуг (графиком работы учреждения, навигацией внутри и т.д.). 95% опрошенных довольны и удовлетворены в целом условиями оказания услуг в учреждении.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Хоть большая часть опрошенных получателей довольна условиями оказания услуг,  были высказаны  мнения о том, чего не хватает и что хотелось бы добавить. Получатели отметили, что хотят получать консультации врачей, таких как: окулист, терапевт, уролог. Второй по популярности рекомендацией было  возобновить работу физиокабинета. У получателей есть   пожелание подбирать сожителя с помощью психолога, но в большинстве своем, респонденты очень тепло отзывались об учреждении, большинство все устраивало и предложений по улучшению их пребывания там не было. </w:t>
      </w:r>
      <w:r w:rsidRPr="00D94485">
        <w:rPr>
          <w:sz w:val="28"/>
          <w:szCs w:val="28"/>
        </w:rPr>
        <w:br w:type="page"/>
      </w:r>
    </w:p>
    <w:tbl>
      <w:tblPr>
        <w:tblStyle w:val="afd"/>
        <w:tblpPr w:leftFromText="180" w:rightFromText="180" w:horzAnchor="margin" w:tblpY="672"/>
        <w:tblW w:w="14883" w:type="dxa"/>
        <w:tblInd w:w="0" w:type="dxa"/>
        <w:tblLayout w:type="fixed"/>
        <w:tblLook w:val="0000"/>
      </w:tblPr>
      <w:tblGrid>
        <w:gridCol w:w="2180"/>
        <w:gridCol w:w="1868"/>
        <w:gridCol w:w="2358"/>
        <w:gridCol w:w="1878"/>
        <w:gridCol w:w="2801"/>
        <w:gridCol w:w="1923"/>
        <w:gridCol w:w="1875"/>
      </w:tblGrid>
      <w:tr w:rsidR="002F5947" w:rsidRPr="00D94485" w:rsidTr="00364233">
        <w:trPr>
          <w:trHeight w:val="2425"/>
        </w:trPr>
        <w:tc>
          <w:tcPr>
            <w:tcW w:w="2180"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w:t>
            </w:r>
            <w:r w:rsidRPr="00D94485">
              <w:rPr>
                <w:rFonts w:ascii="Times New Roman" w:eastAsia="Times New Roman" w:hAnsi="Times New Roman" w:cs="Times New Roman"/>
                <w:sz w:val="28"/>
                <w:szCs w:val="28"/>
              </w:rPr>
              <w:br/>
              <w:t>организаций</w:t>
            </w:r>
          </w:p>
        </w:tc>
        <w:tc>
          <w:tcPr>
            <w:tcW w:w="1868"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 xml:space="preserve">Открытость </w:t>
            </w:r>
            <w:r w:rsidRPr="00D94485">
              <w:rPr>
                <w:rFonts w:ascii="Times New Roman" w:eastAsia="Times New Roman" w:hAnsi="Times New Roman" w:cs="Times New Roman"/>
                <w:sz w:val="28"/>
                <w:szCs w:val="28"/>
              </w:rPr>
              <w:br/>
              <w:t>и доступность организации</w:t>
            </w:r>
          </w:p>
        </w:tc>
        <w:tc>
          <w:tcPr>
            <w:tcW w:w="2358"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878"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801"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1923"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875"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364233">
            <w:pPr>
              <w:widowControl w:val="0"/>
              <w:spacing w:after="0" w:line="240" w:lineRule="auto"/>
              <w:rPr>
                <w:rFonts w:ascii="Times New Roman" w:eastAsia="Times New Roman" w:hAnsi="Times New Roman" w:cs="Times New Roman"/>
                <w:b/>
                <w:sz w:val="28"/>
                <w:szCs w:val="28"/>
              </w:rPr>
            </w:pPr>
          </w:p>
        </w:tc>
      </w:tr>
      <w:tr w:rsidR="002F5947" w:rsidRPr="00D94485" w:rsidTr="00364233">
        <w:trPr>
          <w:trHeight w:val="1695"/>
        </w:trPr>
        <w:tc>
          <w:tcPr>
            <w:tcW w:w="2180"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«Бийский дом-интернат для престарелых и инвалидов»</w:t>
            </w:r>
          </w:p>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8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82,3 </w:t>
            </w:r>
            <w:r w:rsidRPr="00D94485">
              <w:rPr>
                <w:rFonts w:ascii="Times New Roman" w:eastAsia="Times New Roman" w:hAnsi="Times New Roman" w:cs="Times New Roman"/>
                <w:sz w:val="28"/>
                <w:szCs w:val="28"/>
              </w:rPr>
              <w:t>(77,3)</w:t>
            </w:r>
          </w:p>
        </w:tc>
        <w:tc>
          <w:tcPr>
            <w:tcW w:w="235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99,7</w:t>
            </w:r>
            <w:r w:rsidRPr="00D94485">
              <w:rPr>
                <w:rFonts w:ascii="Times New Roman" w:eastAsia="Times New Roman" w:hAnsi="Times New Roman" w:cs="Times New Roman"/>
                <w:sz w:val="28"/>
                <w:szCs w:val="28"/>
              </w:rPr>
              <w:t xml:space="preserve"> (97,7)</w:t>
            </w:r>
          </w:p>
        </w:tc>
        <w:tc>
          <w:tcPr>
            <w:tcW w:w="187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(88,4)</w:t>
            </w:r>
          </w:p>
        </w:tc>
        <w:tc>
          <w:tcPr>
            <w:tcW w:w="280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98,4</w:t>
            </w:r>
            <w:r w:rsidRPr="00D94485">
              <w:rPr>
                <w:rFonts w:ascii="Times New Roman" w:eastAsia="Times New Roman" w:hAnsi="Times New Roman" w:cs="Times New Roman"/>
                <w:sz w:val="28"/>
                <w:szCs w:val="28"/>
              </w:rPr>
              <w:t xml:space="preserve"> (79,6)</w:t>
            </w:r>
          </w:p>
        </w:tc>
        <w:tc>
          <w:tcPr>
            <w:tcW w:w="192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95,7</w:t>
            </w:r>
            <w:r w:rsidRPr="00D94485">
              <w:rPr>
                <w:rFonts w:ascii="Times New Roman" w:eastAsia="Times New Roman" w:hAnsi="Times New Roman" w:cs="Times New Roman"/>
                <w:sz w:val="28"/>
                <w:szCs w:val="28"/>
              </w:rPr>
              <w:t xml:space="preserve"> (90,4)</w:t>
            </w:r>
          </w:p>
        </w:tc>
        <w:tc>
          <w:tcPr>
            <w:tcW w:w="187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82D28">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95,2 (86,7)</w:t>
            </w:r>
          </w:p>
        </w:tc>
      </w:tr>
    </w:tbl>
    <w:p w:rsidR="002F5947" w:rsidRPr="00D94485" w:rsidRDefault="00D94485">
      <w:pPr>
        <w:pStyle w:val="2"/>
        <w:rPr>
          <w:szCs w:val="28"/>
        </w:rPr>
      </w:pPr>
      <w:bookmarkStart w:id="10" w:name="_Toc91360711"/>
      <w:r w:rsidRPr="00D94485">
        <w:rPr>
          <w:szCs w:val="28"/>
        </w:rPr>
        <w:t>КГБСУСО «Бийский дом-интернат для престарелых и инвалидов»</w:t>
      </w:r>
      <w:bookmarkEnd w:id="10"/>
    </w:p>
    <w:p w:rsidR="002F5947" w:rsidRPr="00D94485" w:rsidRDefault="002F5947">
      <w:pPr>
        <w:rPr>
          <w:rFonts w:ascii="Times New Roman" w:eastAsia="Times New Roman" w:hAnsi="Times New Roman" w:cs="Times New Roman"/>
          <w:sz w:val="28"/>
          <w:szCs w:val="28"/>
        </w:rPr>
      </w:pPr>
    </w:p>
    <w:p w:rsidR="002F5947" w:rsidRPr="00D94485" w:rsidRDefault="00D94485">
      <w:pPr>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«Бийский дом-интернат для престарелых и инвалидов»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стенды с представленной на ней информацией полностью соответствуют требованиям.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регулярное обновление ленты новостей. При оценке официального сайта учреждения социального обслуживания экспертом были выявлено: отсутствуют адреса электронной почты руководителя и его заместителей, невозможно изучить информацию об объеме предоставляемых социальных услуг, несмотря на наличие данных позиций на сайте, проблема заключается в отсутствии рабочей ссылки на документ. Эксперт предлагает убрать нерабочие ссылки в разделе «другие документы».  В остальном, отмечена простота и понятность в использовании официального сайта учреждения, актуальность информации. На сайте есть альтернативная рабочая версия для слабовидящих.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При проверке функционирования дистанционных способов взаимодействия с получателями было выявлено: абонентский номер телефона – присутствует, ответ был получен сразу, при первом звонке, ответ был полон, все вопросы по ситуации разъяснены, специалист отвечал вежливо. Есть адрес электронной почты, 12 19 июня 2021 г. было отправлено два письма, ответов не было. На сайте отсутствует электронные сервисы для подачи электронного обращения, получения консультации по оказываемым услугам. Раздел официального сайта «Часто задаваемые вопросы» есть, эксперт  отмечает быстрый ответ на вопрос, грамотность и полноту ответа. Техническая возможность выражения получателем услуг мнения о качестве условий оказания услуг – отсутствует.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Эксперт отмечает наличие необходимых комфортных условий для предоставления услуг, например, таких как комфортная зона отдыха, оборудованная мягкими диванами и плазменным телевизором; наличие и понятность навигации внутри организации; наличие и доступность питьевой воды (в коридорах учреждения есть свободный доступ к питьевой бутилированной воде); наличие и доступность санитарно-гигиенических помещений (на всех этажах есть туалеты и души, так же в некоторых комнатах есть раковины и туалеты); отличное санитарное состояние помещений организации; транспортная доступность дома-интерната, наличие парковки и возможность доехать до организации на общественном транспорте.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Согласно экспертным наблюдениям по оборудованию помещений организации и прилегающей к ней территории было отмечено наличие пандусов у всех входов в учреждение, выделенных стоянок для автотранспортных средств для инвалидов, оборудованные санитарно-гигиенические помещения (наличие поручней в душе и туалете), а также наличие сменных кресел-колясок.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КГБСУСО «Бийский дом-интернат для престарелых и инвалидов» - двухэтажное здание, в котором не предусмотрено наличие лифта, в наличии имеется мобильный лестничный подъемник для перемещения на второй этаж людей, передвигающихся с помощью колясок, однако, по словам проживающих в доме-интернате, данное средство передвижения не эксплуатируется, маломобильные люди перемещаются по этажам при помощи персонала.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Как отмечает эксперт, в учреждении есть необходимые звуковые и световые оповещали, информирующие тактильные таблички для людей с нарушением зрения шрифтом Брайля, существует возможность предоставления инвалидам по слуху/зрению услуг сурдопереводчика/тифлосурдопереводчика, а также постоянная помощь со стороны работников учреждения, прошедших необходимое обучение (инструктирование). Необходимо установить бегущую строку для дублирования информации.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опросе приняло участие 82 получателя. 76 % опрошенных получателей обращались к информационным стендам, находящимся в учреждении, из них 97 % полностью удовлетворены открытостью, полнотой и доступностью информации, размещенной на стендах организации. Некоторые проживающие в ходе исследования отметили, что на информационных стендах, в отличие от сайта, нет информации и фотографий с проводимых в учреждении мероприятий и конкурсов.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45% респондентов, посещали официальный сайт учреждения, в учреждении был установлен электронный терминал, на котором можно выйти на официальный сайт учреждения и изучить всю необходимую информацию. Данный терминал находится в зоне расположения настенных стендов, доступ к терминалу открыт для всех проживающих дома-интерната, так же важно то, что поблизости находится сотрудник, который может оказать помощь по поиску необходимых данных через электронный терминал. 93% из тех, кто работал с официальным сайтом, удовлетворены открытостью, полнотой, и доступностью информации о деятельности КГБСУСО «Бийского дома-интерната для престарелых и инвалидов».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услуг, имеющих установленную инвалидность удовлетворены доступностью предоставления услуг для инвалидов.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99% респондентов удовлетворены доброжелательностью и вежливостью сотрудников учреждения. 95% респондентов удовлетворены организационными условиями предоставления услуг, 98% опрашиваемых удовлетворены в целом условиями оказания услуг в учреждении.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Получатели, проживающие долгое время в интернате предложили ввести подготовку граждан, попадающих в данное учреждение. По их мнению, необходимо разъяснение всех правил и распорядков совместного проживания, обучение правилам этикета при совместном проживании и моральная подготовка к жизни в условиях дома-интерната. Некоторые изъявили желание в организации совместного выезда за пределы дома-интерната для смены обстановки, например, на природу, в театр.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отмечают необходимость организации более активной и регулярной формы ЛФК, а также наличие спортивного инвентаря для рук (экспандеры, эластичные резинки) для занятий спортом людей, передвигающихся на колясках, которые находились бы в открытом доступе для всех.</w:t>
      </w:r>
    </w:p>
    <w:p w:rsidR="002F5947" w:rsidRPr="00D94485" w:rsidRDefault="00D94485">
      <w:pPr>
        <w:spacing w:line="360" w:lineRule="auto"/>
        <w:ind w:firstLine="709"/>
        <w:jc w:val="both"/>
        <w:rPr>
          <w:rFonts w:ascii="Times New Roman" w:eastAsia="Times New Roman" w:hAnsi="Times New Roman" w:cs="Times New Roman"/>
          <w:sz w:val="28"/>
          <w:szCs w:val="28"/>
        </w:rPr>
      </w:pPr>
      <w:r w:rsidRPr="00D94485">
        <w:rPr>
          <w:sz w:val="28"/>
          <w:szCs w:val="28"/>
        </w:rPr>
        <w:br w:type="page"/>
      </w:r>
    </w:p>
    <w:tbl>
      <w:tblPr>
        <w:tblStyle w:val="afe"/>
        <w:tblpPr w:leftFromText="180" w:rightFromText="180" w:tblpY="528"/>
        <w:tblW w:w="14991" w:type="dxa"/>
        <w:tblInd w:w="0" w:type="dxa"/>
        <w:tblLayout w:type="fixed"/>
        <w:tblLook w:val="0000"/>
      </w:tblPr>
      <w:tblGrid>
        <w:gridCol w:w="3134"/>
        <w:gridCol w:w="1711"/>
        <w:gridCol w:w="2097"/>
        <w:gridCol w:w="1739"/>
        <w:gridCol w:w="2784"/>
        <w:gridCol w:w="2001"/>
        <w:gridCol w:w="1525"/>
      </w:tblGrid>
      <w:tr w:rsidR="002F5947" w:rsidRPr="00D94485" w:rsidTr="00364233">
        <w:trPr>
          <w:trHeight w:val="2406"/>
        </w:trPr>
        <w:tc>
          <w:tcPr>
            <w:tcW w:w="3134"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w:t>
            </w:r>
            <w:r w:rsidRPr="00D94485">
              <w:rPr>
                <w:rFonts w:ascii="Times New Roman" w:eastAsia="Times New Roman" w:hAnsi="Times New Roman" w:cs="Times New Roman"/>
                <w:sz w:val="28"/>
                <w:szCs w:val="28"/>
              </w:rPr>
              <w:br/>
              <w:t>организаций</w:t>
            </w:r>
          </w:p>
        </w:tc>
        <w:tc>
          <w:tcPr>
            <w:tcW w:w="1711"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 xml:space="preserve">Открытость </w:t>
            </w:r>
            <w:r w:rsidRPr="00D94485">
              <w:rPr>
                <w:rFonts w:ascii="Times New Roman" w:eastAsia="Times New Roman" w:hAnsi="Times New Roman" w:cs="Times New Roman"/>
                <w:sz w:val="28"/>
                <w:szCs w:val="28"/>
              </w:rPr>
              <w:br/>
              <w:t>и доступность организации</w:t>
            </w:r>
          </w:p>
        </w:tc>
        <w:tc>
          <w:tcPr>
            <w:tcW w:w="2097"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39"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784"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001"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5"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364233">
            <w:pPr>
              <w:widowControl w:val="0"/>
              <w:spacing w:after="0" w:line="240" w:lineRule="auto"/>
              <w:rPr>
                <w:rFonts w:ascii="Times New Roman" w:eastAsia="Times New Roman" w:hAnsi="Times New Roman" w:cs="Times New Roman"/>
                <w:b/>
                <w:sz w:val="28"/>
                <w:szCs w:val="28"/>
              </w:rPr>
            </w:pPr>
          </w:p>
        </w:tc>
      </w:tr>
      <w:tr w:rsidR="002F5947" w:rsidRPr="00D94485" w:rsidTr="00364233">
        <w:trPr>
          <w:trHeight w:val="1395"/>
        </w:trPr>
        <w:tc>
          <w:tcPr>
            <w:tcW w:w="3134"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«Бобровский психоневрологический интернат»</w:t>
            </w:r>
          </w:p>
          <w:p w:rsidR="002F5947" w:rsidRPr="00D94485" w:rsidRDefault="00D94485" w:rsidP="0036423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1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(74,1)</w:t>
            </w:r>
          </w:p>
        </w:tc>
        <w:tc>
          <w:tcPr>
            <w:tcW w:w="2097"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(94,2)</w:t>
            </w:r>
          </w:p>
        </w:tc>
        <w:tc>
          <w:tcPr>
            <w:tcW w:w="173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(58,7)</w:t>
            </w:r>
          </w:p>
        </w:tc>
        <w:tc>
          <w:tcPr>
            <w:tcW w:w="2784"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99,6 </w:t>
            </w:r>
            <w:r w:rsidRPr="00D94485">
              <w:rPr>
                <w:rFonts w:ascii="Times New Roman" w:eastAsia="Times New Roman" w:hAnsi="Times New Roman" w:cs="Times New Roman"/>
                <w:sz w:val="28"/>
                <w:szCs w:val="28"/>
              </w:rPr>
              <w:t>(96,3)</w:t>
            </w:r>
          </w:p>
        </w:tc>
        <w:tc>
          <w:tcPr>
            <w:tcW w:w="200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98,9 </w:t>
            </w:r>
            <w:r w:rsidRPr="00D94485">
              <w:rPr>
                <w:rFonts w:ascii="Times New Roman" w:eastAsia="Times New Roman" w:hAnsi="Times New Roman" w:cs="Times New Roman"/>
                <w:sz w:val="28"/>
                <w:szCs w:val="28"/>
              </w:rPr>
              <w:t>(82,2)</w:t>
            </w:r>
          </w:p>
        </w:tc>
        <w:tc>
          <w:tcPr>
            <w:tcW w:w="152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36423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96,9 (81,1)</w:t>
            </w:r>
          </w:p>
        </w:tc>
      </w:tr>
    </w:tbl>
    <w:p w:rsidR="002F5947" w:rsidRPr="00D94485" w:rsidRDefault="00D94485">
      <w:pPr>
        <w:pStyle w:val="2"/>
        <w:rPr>
          <w:szCs w:val="28"/>
        </w:rPr>
      </w:pPr>
      <w:bookmarkStart w:id="11" w:name="_Toc91360712"/>
      <w:r w:rsidRPr="00D94485">
        <w:rPr>
          <w:szCs w:val="28"/>
        </w:rPr>
        <w:t>КГБСУСО «Бобровский психоневрологический интернат»</w:t>
      </w:r>
      <w:bookmarkEnd w:id="11"/>
    </w:p>
    <w:p w:rsidR="002F5947" w:rsidRPr="00D94485" w:rsidRDefault="002F5947">
      <w:pPr>
        <w:spacing w:after="160" w:line="259" w:lineRule="auto"/>
        <w:rPr>
          <w:rFonts w:ascii="Times New Roman" w:eastAsia="Times New Roman" w:hAnsi="Times New Roman" w:cs="Times New Roman"/>
          <w:b/>
          <w:sz w:val="28"/>
          <w:szCs w:val="28"/>
        </w:rPr>
      </w:pPr>
    </w:p>
    <w:p w:rsidR="002F5947" w:rsidRPr="00D94485" w:rsidRDefault="00D94485">
      <w:pPr>
        <w:spacing w:after="0" w:line="240" w:lineRule="auto"/>
        <w:ind w:left="851" w:firstLine="422"/>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«Бобровский психоневрологический интернат»</w:t>
      </w:r>
    </w:p>
    <w:p w:rsidR="002F5947" w:rsidRPr="00D94485" w:rsidRDefault="002F5947">
      <w:pPr>
        <w:spacing w:after="0" w:line="240" w:lineRule="auto"/>
        <w:ind w:left="851" w:firstLine="422"/>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все стенды сделаны в едином стиле, вписываются в общее оформление интерната, на стендах представлена необходимая информация и много дополнительной полезной информации.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учреждения, эксперт отметил приятный дизайн, хорошую структуру и переходы между страницами сайта, наличие информации о социальной защите населения - информация об Управлении социальной защиты населения по Первомайскому району Алтайского края, с указанием телефонов, электронной почты, юридического адреса, наличие полезных ссылок: Единый портал государственных и муниципальных услуг, на сайты Министерства труда и социальной защиты РФ, Министерства социальной защиты Алтайского края,  Правительства РФ, Правительства Алтайского края, Информационный портал НКО Алтайского края.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отметил необходимость дополнить информацию о персональном составе работников организации социального обслуживания (с их согласия) об уровне образования, квалификации и опыте работы, информацию о попечительском совете. На сайте отсутствует раздел «Часто задаваемые вопросы» и возможность выражения получателем услуг мнения о качестве условий оказания услуг через опрос (при переходе по гиперссылкам).</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Вместе с тем, эксперт отмечает, наличие на сайте учреждения фотогалереи, памяток по профилактике гриппа, ОРВИ и коронавирусной инфекции для сотрудников и проживающих. Также, эксперт отмечает наличие альтернативной версии официального сайта организации для инвалидов по зрению, наличие мобильной версии сайта.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Оценивания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и электронной почте. </w:t>
      </w:r>
      <w:r w:rsidRPr="00364233">
        <w:rPr>
          <w:rFonts w:ascii="Times New Roman" w:eastAsia="Times New Roman" w:hAnsi="Times New Roman" w:cs="Times New Roman"/>
          <w:color w:val="000000"/>
          <w:sz w:val="28"/>
          <w:szCs w:val="28"/>
        </w:rPr>
        <w:t xml:space="preserve">На сайте учреждения размещен раздел «Обратная связь» </w:t>
      </w:r>
      <w:r w:rsidR="00364233" w:rsidRPr="00364233">
        <w:rPr>
          <w:rFonts w:ascii="Times New Roman" w:eastAsia="Times New Roman" w:hAnsi="Times New Roman" w:cs="Times New Roman"/>
          <w:color w:val="000000"/>
          <w:sz w:val="28"/>
          <w:szCs w:val="28"/>
        </w:rPr>
        <w:t>вопрос был направлен, ответа не было</w:t>
      </w:r>
      <w:r w:rsidRPr="00364233">
        <w:rPr>
          <w:rFonts w:ascii="Times New Roman" w:eastAsia="Times New Roman" w:hAnsi="Times New Roman" w:cs="Times New Roman"/>
          <w:color w:val="000000"/>
          <w:sz w:val="28"/>
          <w:szCs w:val="28"/>
        </w:rPr>
        <w:t>.</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комфортных условий для предоставления услуг, эксперт отмечает полное соответствие существующим требованиям.</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в учреждении условий доступности, позволяющих инвалидам получать услуги наравне с другими, эксперт отметил наличие поручней в коридоре и по внутренним лестницам, наличие сменных кресел-колясок, наличие входной зоныоборудованной пандусом. Также, в учреждении установлены тактильные таблички для людей с нарушениями зрения, выполненные с использованием рельефных знаков и символов, а также рельефно-точечного шрифта Брайля. Эксперт отмечает необходимость дооборудовать учреждение бегущей строкой, звуковыми и световыми оповещателями (маяками), дублирующими для инвалидов по слуху и зрению звуковой и зрительной информации.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161 получателей приняли участие в опросе, 58% респондентов обращались к информации на стенде, из них 100% были удовлетворены открытостью и доступностью информации о деятельности 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Пользовались официальным сайтом учреждения 3% получателя услуг, из которых 100% удовлетворены открытостью, полнотой и доступностью информации о деятельности интерната, размещенной на официальном сайте учреждения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Отвечая на вопрос: «Своевременно ли Вам предоставляются услуги в учреждении», 100% получателей ответили положительно.</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100% опрошенных получателей услуг, из них 100%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обеспечивающих первичный контакт с посетителями и информировани</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 xml:space="preserve"> об услугах при непосредственном обращении в учреждение, удовлетворены 100%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98% опрошенных получателей услуг, удовлетворены доброжелательностью и вежливостью специалистов учреждения, обеспечивающих непосредственное оказание услуги.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12% опрошенных получателей услуг использовали дистанционные способы взаимодействия с учреждением, 100% из них удовлетворены доброжелательностью и вежливостью специалистов учреждения, с которыми взаимодействовали в дистанционной форме.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 xml:space="preserve"> желание  93%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98% опрошенных.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качестве пожеланий получатели отмечают «хочется, чтобы показывали индийские фильмы», чаще выезжать на концерты, спектакли и т.п., «больше мяса в рационе питания». </w:t>
      </w:r>
    </w:p>
    <w:p w:rsidR="00AA44D5" w:rsidRDefault="00AA44D5">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AA44D5" w:rsidRDefault="00AA44D5" w:rsidP="00AA44D5">
      <w:pPr>
        <w:pStyle w:val="2"/>
        <w:rPr>
          <w:rFonts w:cs="Times New Roman"/>
          <w:szCs w:val="28"/>
        </w:rPr>
      </w:pPr>
      <w:bookmarkStart w:id="12" w:name="_Toc30232180111"/>
      <w:bookmarkStart w:id="13" w:name="_Toc89013759"/>
      <w:bookmarkStart w:id="14" w:name="_Toc91360713"/>
      <w:r>
        <w:rPr>
          <w:rFonts w:cs="Times New Roman"/>
          <w:szCs w:val="28"/>
        </w:rPr>
        <w:t>КГБСУСО «Волчихинский дом-интернат малой вместимости для престарелых и инвалидов»</w:t>
      </w:r>
      <w:bookmarkEnd w:id="12"/>
      <w:bookmarkEnd w:id="13"/>
      <w:bookmarkEnd w:id="14"/>
    </w:p>
    <w:tbl>
      <w:tblPr>
        <w:tblStyle w:val="afe"/>
        <w:tblpPr w:leftFromText="180" w:rightFromText="180" w:tblpY="528"/>
        <w:tblW w:w="14991" w:type="dxa"/>
        <w:tblInd w:w="0" w:type="dxa"/>
        <w:tblLayout w:type="fixed"/>
        <w:tblLook w:val="0000"/>
      </w:tblPr>
      <w:tblGrid>
        <w:gridCol w:w="3134"/>
        <w:gridCol w:w="1711"/>
        <w:gridCol w:w="2097"/>
        <w:gridCol w:w="1739"/>
        <w:gridCol w:w="2784"/>
        <w:gridCol w:w="2001"/>
        <w:gridCol w:w="1525"/>
      </w:tblGrid>
      <w:tr w:rsidR="00AA44D5" w:rsidRPr="00D94485" w:rsidTr="003C2104">
        <w:trPr>
          <w:trHeight w:val="2406"/>
        </w:trPr>
        <w:tc>
          <w:tcPr>
            <w:tcW w:w="3134"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w:t>
            </w:r>
            <w:r w:rsidRPr="00D94485">
              <w:rPr>
                <w:rFonts w:ascii="Times New Roman" w:eastAsia="Times New Roman" w:hAnsi="Times New Roman" w:cs="Times New Roman"/>
                <w:sz w:val="28"/>
                <w:szCs w:val="28"/>
              </w:rPr>
              <w:br/>
              <w:t>организаций</w:t>
            </w:r>
          </w:p>
        </w:tc>
        <w:tc>
          <w:tcPr>
            <w:tcW w:w="1711"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 xml:space="preserve">Открытость </w:t>
            </w:r>
            <w:r w:rsidRPr="00D94485">
              <w:rPr>
                <w:rFonts w:ascii="Times New Roman" w:eastAsia="Times New Roman" w:hAnsi="Times New Roman" w:cs="Times New Roman"/>
                <w:sz w:val="28"/>
                <w:szCs w:val="28"/>
              </w:rPr>
              <w:br/>
              <w:t>и доступность организации</w:t>
            </w:r>
          </w:p>
        </w:tc>
        <w:tc>
          <w:tcPr>
            <w:tcW w:w="2097"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39"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784"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001"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5" w:type="dxa"/>
            <w:tcBorders>
              <w:top w:val="single" w:sz="4" w:space="0" w:color="000000"/>
              <w:left w:val="single" w:sz="4" w:space="0" w:color="000000"/>
              <w:bottom w:val="single" w:sz="4" w:space="0" w:color="000000"/>
              <w:right w:val="single" w:sz="4" w:space="0" w:color="000000"/>
            </w:tcBorders>
            <w:shd w:val="clear" w:color="auto" w:fill="BDD6EE"/>
          </w:tcPr>
          <w:p w:rsidR="00AA44D5" w:rsidRPr="00D94485" w:rsidRDefault="00AA44D5" w:rsidP="003C2104">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AA44D5" w:rsidRPr="00D94485" w:rsidRDefault="00AA44D5" w:rsidP="003C2104">
            <w:pPr>
              <w:widowControl w:val="0"/>
              <w:spacing w:after="0" w:line="240" w:lineRule="auto"/>
              <w:rPr>
                <w:rFonts w:ascii="Times New Roman" w:eastAsia="Times New Roman" w:hAnsi="Times New Roman" w:cs="Times New Roman"/>
                <w:b/>
                <w:sz w:val="28"/>
                <w:szCs w:val="28"/>
              </w:rPr>
            </w:pPr>
          </w:p>
        </w:tc>
      </w:tr>
      <w:tr w:rsidR="00AA44D5" w:rsidRPr="0084707B" w:rsidTr="003C2104">
        <w:trPr>
          <w:trHeight w:val="1395"/>
        </w:trPr>
        <w:tc>
          <w:tcPr>
            <w:tcW w:w="3134" w:type="dxa"/>
            <w:tcBorders>
              <w:top w:val="single" w:sz="4" w:space="0" w:color="000000"/>
              <w:left w:val="single" w:sz="4" w:space="0" w:color="000000"/>
              <w:bottom w:val="single" w:sz="4" w:space="0" w:color="000000"/>
              <w:right w:val="single" w:sz="4" w:space="0" w:color="000000"/>
            </w:tcBorders>
          </w:tcPr>
          <w:p w:rsidR="00AA44D5" w:rsidRPr="00D94485" w:rsidRDefault="00AA44D5" w:rsidP="003C2104">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Волчихинский дом-интернат </w:t>
            </w:r>
            <w:r>
              <w:rPr>
                <w:rFonts w:ascii="Times New Roman" w:hAnsi="Times New Roman" w:cs="Times New Roman"/>
                <w:b/>
                <w:sz w:val="28"/>
                <w:szCs w:val="28"/>
              </w:rPr>
              <w:t xml:space="preserve"> малой вместимости для престарелых и инвалидов</w:t>
            </w:r>
            <w:r w:rsidRPr="00D94485">
              <w:rPr>
                <w:rFonts w:ascii="Times New Roman" w:eastAsia="Times New Roman" w:hAnsi="Times New Roman" w:cs="Times New Roman"/>
                <w:b/>
                <w:sz w:val="28"/>
                <w:szCs w:val="28"/>
              </w:rPr>
              <w:t>»</w:t>
            </w:r>
          </w:p>
          <w:p w:rsidR="00AA44D5" w:rsidRPr="00D94485" w:rsidRDefault="00AA44D5" w:rsidP="003C210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11" w:type="dxa"/>
            <w:tcBorders>
              <w:top w:val="single" w:sz="4" w:space="0" w:color="000000"/>
              <w:left w:val="single" w:sz="4" w:space="0" w:color="000000"/>
              <w:bottom w:val="single" w:sz="4" w:space="0" w:color="000000"/>
              <w:right w:val="single" w:sz="4" w:space="0" w:color="000000"/>
            </w:tcBorders>
            <w:vAlign w:val="center"/>
          </w:tcPr>
          <w:p w:rsidR="00AA44D5" w:rsidRPr="0084707B" w:rsidRDefault="00AA44D5" w:rsidP="00F30DB7">
            <w:pPr>
              <w:widowControl w:val="0"/>
              <w:spacing w:after="0" w:line="240" w:lineRule="auto"/>
              <w:jc w:val="center"/>
              <w:rPr>
                <w:sz w:val="28"/>
                <w:szCs w:val="28"/>
              </w:rPr>
            </w:pPr>
            <w:r w:rsidRPr="0084707B">
              <w:rPr>
                <w:rFonts w:ascii="Times New Roman" w:eastAsia="Times New Roman" w:hAnsi="Times New Roman" w:cs="Times New Roman"/>
                <w:b/>
                <w:sz w:val="28"/>
                <w:szCs w:val="28"/>
              </w:rPr>
              <w:t>9</w:t>
            </w:r>
            <w:r w:rsidR="000F275B" w:rsidRPr="0084707B">
              <w:rPr>
                <w:rFonts w:ascii="Times New Roman" w:eastAsia="Times New Roman" w:hAnsi="Times New Roman" w:cs="Times New Roman"/>
                <w:b/>
                <w:sz w:val="28"/>
                <w:szCs w:val="28"/>
              </w:rPr>
              <w:t>7,6</w:t>
            </w:r>
            <w:r w:rsidRPr="0084707B">
              <w:rPr>
                <w:rFonts w:ascii="Times New Roman" w:eastAsia="Times New Roman" w:hAnsi="Times New Roman" w:cs="Times New Roman"/>
                <w:sz w:val="28"/>
                <w:szCs w:val="28"/>
              </w:rPr>
              <w:t xml:space="preserve"> (</w:t>
            </w:r>
            <w:r w:rsidR="000349BF" w:rsidRPr="0084707B">
              <w:rPr>
                <w:rFonts w:ascii="Times New Roman" w:eastAsia="Times New Roman" w:hAnsi="Times New Roman" w:cs="Times New Roman"/>
                <w:sz w:val="28"/>
                <w:szCs w:val="28"/>
              </w:rPr>
              <w:t>9</w:t>
            </w:r>
            <w:r w:rsidR="00F30DB7" w:rsidRPr="0084707B">
              <w:rPr>
                <w:rFonts w:ascii="Times New Roman" w:eastAsia="Times New Roman" w:hAnsi="Times New Roman" w:cs="Times New Roman"/>
                <w:sz w:val="28"/>
                <w:szCs w:val="28"/>
              </w:rPr>
              <w:t>4,5</w:t>
            </w:r>
            <w:r w:rsidRPr="0084707B">
              <w:rPr>
                <w:rFonts w:ascii="Times New Roman" w:eastAsia="Times New Roman" w:hAnsi="Times New Roman" w:cs="Times New Roman"/>
                <w:sz w:val="28"/>
                <w:szCs w:val="28"/>
              </w:rPr>
              <w:t>)</w:t>
            </w:r>
          </w:p>
        </w:tc>
        <w:tc>
          <w:tcPr>
            <w:tcW w:w="2097" w:type="dxa"/>
            <w:tcBorders>
              <w:top w:val="single" w:sz="4" w:space="0" w:color="000000"/>
              <w:left w:val="single" w:sz="4" w:space="0" w:color="000000"/>
              <w:bottom w:val="single" w:sz="4" w:space="0" w:color="000000"/>
              <w:right w:val="single" w:sz="4" w:space="0" w:color="000000"/>
            </w:tcBorders>
            <w:vAlign w:val="center"/>
          </w:tcPr>
          <w:p w:rsidR="00AA44D5" w:rsidRPr="0084707B" w:rsidRDefault="00AA44D5" w:rsidP="000349BF">
            <w:pPr>
              <w:widowControl w:val="0"/>
              <w:spacing w:after="0" w:line="240" w:lineRule="auto"/>
              <w:jc w:val="center"/>
              <w:rPr>
                <w:sz w:val="28"/>
                <w:szCs w:val="28"/>
              </w:rPr>
            </w:pPr>
            <w:r w:rsidRPr="0084707B">
              <w:rPr>
                <w:rFonts w:ascii="Times New Roman" w:eastAsia="Times New Roman" w:hAnsi="Times New Roman" w:cs="Times New Roman"/>
                <w:b/>
                <w:sz w:val="28"/>
                <w:szCs w:val="28"/>
              </w:rPr>
              <w:t xml:space="preserve">100 </w:t>
            </w:r>
            <w:r w:rsidRPr="0084707B">
              <w:rPr>
                <w:rFonts w:ascii="Times New Roman" w:eastAsia="Times New Roman" w:hAnsi="Times New Roman" w:cs="Times New Roman"/>
                <w:sz w:val="28"/>
                <w:szCs w:val="28"/>
              </w:rPr>
              <w:t>(</w:t>
            </w:r>
            <w:r w:rsidR="000349BF" w:rsidRPr="0084707B">
              <w:rPr>
                <w:rFonts w:ascii="Times New Roman" w:eastAsia="Times New Roman" w:hAnsi="Times New Roman" w:cs="Times New Roman"/>
                <w:sz w:val="28"/>
                <w:szCs w:val="28"/>
              </w:rPr>
              <w:t>100</w:t>
            </w:r>
            <w:r w:rsidRPr="0084707B">
              <w:rPr>
                <w:rFonts w:ascii="Times New Roman" w:eastAsia="Times New Roman" w:hAnsi="Times New Roman" w:cs="Times New Roman"/>
                <w:sz w:val="28"/>
                <w:szCs w:val="28"/>
              </w:rPr>
              <w:t>)</w:t>
            </w:r>
          </w:p>
        </w:tc>
        <w:tc>
          <w:tcPr>
            <w:tcW w:w="1739" w:type="dxa"/>
            <w:tcBorders>
              <w:top w:val="single" w:sz="4" w:space="0" w:color="000000"/>
              <w:left w:val="single" w:sz="4" w:space="0" w:color="000000"/>
              <w:bottom w:val="single" w:sz="4" w:space="0" w:color="000000"/>
              <w:right w:val="single" w:sz="4" w:space="0" w:color="000000"/>
            </w:tcBorders>
            <w:vAlign w:val="center"/>
          </w:tcPr>
          <w:p w:rsidR="00AA44D5" w:rsidRPr="0084707B" w:rsidRDefault="000349BF" w:rsidP="000349BF">
            <w:pPr>
              <w:widowControl w:val="0"/>
              <w:spacing w:after="0" w:line="240" w:lineRule="auto"/>
              <w:jc w:val="center"/>
              <w:rPr>
                <w:sz w:val="28"/>
                <w:szCs w:val="28"/>
              </w:rPr>
            </w:pPr>
            <w:r w:rsidRPr="0084707B">
              <w:rPr>
                <w:rFonts w:ascii="Times New Roman" w:eastAsia="Times New Roman" w:hAnsi="Times New Roman" w:cs="Times New Roman"/>
                <w:b/>
                <w:sz w:val="28"/>
                <w:szCs w:val="28"/>
              </w:rPr>
              <w:t>92</w:t>
            </w:r>
            <w:r w:rsidR="00AA44D5" w:rsidRPr="0084707B">
              <w:rPr>
                <w:rFonts w:ascii="Times New Roman" w:eastAsia="Times New Roman" w:hAnsi="Times New Roman" w:cs="Times New Roman"/>
                <w:sz w:val="28"/>
                <w:szCs w:val="28"/>
              </w:rPr>
              <w:t>(7</w:t>
            </w:r>
            <w:r w:rsidRPr="0084707B">
              <w:rPr>
                <w:rFonts w:ascii="Times New Roman" w:eastAsia="Times New Roman" w:hAnsi="Times New Roman" w:cs="Times New Roman"/>
                <w:sz w:val="28"/>
                <w:szCs w:val="28"/>
              </w:rPr>
              <w:t>6</w:t>
            </w:r>
            <w:r w:rsidR="00F30DB7" w:rsidRPr="0084707B">
              <w:rPr>
                <w:rFonts w:ascii="Times New Roman" w:eastAsia="Times New Roman" w:hAnsi="Times New Roman" w:cs="Times New Roman"/>
                <w:sz w:val="28"/>
                <w:szCs w:val="28"/>
              </w:rPr>
              <w:t>,2</w:t>
            </w:r>
            <w:r w:rsidR="00AA44D5" w:rsidRPr="0084707B">
              <w:rPr>
                <w:rFonts w:ascii="Times New Roman" w:eastAsia="Times New Roman" w:hAnsi="Times New Roman" w:cs="Times New Roman"/>
                <w:sz w:val="28"/>
                <w:szCs w:val="28"/>
              </w:rPr>
              <w:t>)</w:t>
            </w:r>
          </w:p>
        </w:tc>
        <w:tc>
          <w:tcPr>
            <w:tcW w:w="2784" w:type="dxa"/>
            <w:tcBorders>
              <w:top w:val="single" w:sz="4" w:space="0" w:color="000000"/>
              <w:left w:val="single" w:sz="4" w:space="0" w:color="000000"/>
              <w:bottom w:val="single" w:sz="4" w:space="0" w:color="000000"/>
              <w:right w:val="single" w:sz="4" w:space="0" w:color="000000"/>
            </w:tcBorders>
            <w:vAlign w:val="center"/>
          </w:tcPr>
          <w:p w:rsidR="00AA44D5" w:rsidRPr="0084707B" w:rsidRDefault="000349BF" w:rsidP="000349BF">
            <w:pPr>
              <w:widowControl w:val="0"/>
              <w:spacing w:after="0" w:line="240" w:lineRule="auto"/>
              <w:jc w:val="center"/>
              <w:rPr>
                <w:sz w:val="28"/>
                <w:szCs w:val="28"/>
              </w:rPr>
            </w:pPr>
            <w:r w:rsidRPr="0084707B">
              <w:rPr>
                <w:rFonts w:ascii="Times New Roman" w:eastAsia="Times New Roman" w:hAnsi="Times New Roman" w:cs="Times New Roman"/>
                <w:b/>
                <w:sz w:val="28"/>
                <w:szCs w:val="28"/>
              </w:rPr>
              <w:t>100</w:t>
            </w:r>
            <w:r w:rsidR="00AA44D5" w:rsidRPr="0084707B">
              <w:rPr>
                <w:rFonts w:ascii="Times New Roman" w:eastAsia="Times New Roman" w:hAnsi="Times New Roman" w:cs="Times New Roman"/>
                <w:sz w:val="28"/>
                <w:szCs w:val="28"/>
              </w:rPr>
              <w:t>(9</w:t>
            </w:r>
            <w:r w:rsidRPr="0084707B">
              <w:rPr>
                <w:rFonts w:ascii="Times New Roman" w:eastAsia="Times New Roman" w:hAnsi="Times New Roman" w:cs="Times New Roman"/>
                <w:sz w:val="28"/>
                <w:szCs w:val="28"/>
              </w:rPr>
              <w:t>0</w:t>
            </w:r>
            <w:r w:rsidR="00AA44D5" w:rsidRPr="0084707B">
              <w:rPr>
                <w:rFonts w:ascii="Times New Roman" w:eastAsia="Times New Roman" w:hAnsi="Times New Roman" w:cs="Times New Roman"/>
                <w:sz w:val="28"/>
                <w:szCs w:val="28"/>
              </w:rPr>
              <w:t>)</w:t>
            </w:r>
          </w:p>
        </w:tc>
        <w:tc>
          <w:tcPr>
            <w:tcW w:w="2001" w:type="dxa"/>
            <w:tcBorders>
              <w:top w:val="single" w:sz="4" w:space="0" w:color="000000"/>
              <w:left w:val="single" w:sz="4" w:space="0" w:color="000000"/>
              <w:bottom w:val="single" w:sz="4" w:space="0" w:color="000000"/>
              <w:right w:val="single" w:sz="4" w:space="0" w:color="000000"/>
            </w:tcBorders>
            <w:vAlign w:val="center"/>
          </w:tcPr>
          <w:p w:rsidR="00AA44D5" w:rsidRPr="0084707B" w:rsidRDefault="00C62B0A" w:rsidP="00C62B0A">
            <w:pPr>
              <w:widowControl w:val="0"/>
              <w:spacing w:after="0" w:line="240" w:lineRule="auto"/>
              <w:jc w:val="center"/>
              <w:rPr>
                <w:sz w:val="28"/>
                <w:szCs w:val="28"/>
              </w:rPr>
            </w:pPr>
            <w:r w:rsidRPr="0084707B">
              <w:rPr>
                <w:rFonts w:ascii="Times New Roman" w:eastAsia="Times New Roman" w:hAnsi="Times New Roman" w:cs="Times New Roman"/>
                <w:b/>
                <w:sz w:val="28"/>
                <w:szCs w:val="28"/>
              </w:rPr>
              <w:t>100</w:t>
            </w:r>
            <w:r w:rsidR="00AA44D5" w:rsidRPr="0084707B">
              <w:rPr>
                <w:rFonts w:ascii="Times New Roman" w:eastAsia="Times New Roman" w:hAnsi="Times New Roman" w:cs="Times New Roman"/>
                <w:sz w:val="28"/>
                <w:szCs w:val="28"/>
              </w:rPr>
              <w:t>(</w:t>
            </w:r>
            <w:r w:rsidRPr="0084707B">
              <w:rPr>
                <w:rFonts w:ascii="Times New Roman" w:eastAsia="Times New Roman" w:hAnsi="Times New Roman" w:cs="Times New Roman"/>
                <w:sz w:val="28"/>
                <w:szCs w:val="28"/>
              </w:rPr>
              <w:t>100</w:t>
            </w:r>
            <w:r w:rsidR="00AA44D5" w:rsidRPr="0084707B">
              <w:rPr>
                <w:rFonts w:ascii="Times New Roman" w:eastAsia="Times New Roman" w:hAnsi="Times New Roman" w:cs="Times New Roman"/>
                <w:sz w:val="28"/>
                <w:szCs w:val="28"/>
              </w:rPr>
              <w:t>)</w:t>
            </w:r>
          </w:p>
        </w:tc>
        <w:tc>
          <w:tcPr>
            <w:tcW w:w="152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A44D5" w:rsidRPr="0084707B" w:rsidRDefault="00AA44D5" w:rsidP="000F275B">
            <w:pPr>
              <w:widowControl w:val="0"/>
              <w:spacing w:after="0" w:line="240" w:lineRule="auto"/>
              <w:jc w:val="center"/>
              <w:rPr>
                <w:rFonts w:ascii="Times New Roman" w:eastAsia="Times New Roman" w:hAnsi="Times New Roman" w:cs="Times New Roman"/>
                <w:b/>
                <w:sz w:val="28"/>
                <w:szCs w:val="28"/>
              </w:rPr>
            </w:pPr>
            <w:r w:rsidRPr="0084707B">
              <w:rPr>
                <w:rFonts w:ascii="Times New Roman" w:eastAsia="Times New Roman" w:hAnsi="Times New Roman" w:cs="Times New Roman"/>
                <w:b/>
                <w:sz w:val="28"/>
                <w:szCs w:val="28"/>
              </w:rPr>
              <w:t>9</w:t>
            </w:r>
            <w:r w:rsidR="000F275B" w:rsidRPr="0084707B">
              <w:rPr>
                <w:rFonts w:ascii="Times New Roman" w:eastAsia="Times New Roman" w:hAnsi="Times New Roman" w:cs="Times New Roman"/>
                <w:b/>
                <w:sz w:val="28"/>
                <w:szCs w:val="28"/>
              </w:rPr>
              <w:t>7,9</w:t>
            </w:r>
            <w:r w:rsidRPr="0084707B">
              <w:rPr>
                <w:rFonts w:ascii="Times New Roman" w:eastAsia="Times New Roman" w:hAnsi="Times New Roman" w:cs="Times New Roman"/>
                <w:sz w:val="28"/>
                <w:szCs w:val="28"/>
              </w:rPr>
              <w:t>(</w:t>
            </w:r>
            <w:r w:rsidR="000349BF" w:rsidRPr="0084707B">
              <w:rPr>
                <w:rFonts w:ascii="Times New Roman" w:eastAsia="Times New Roman" w:hAnsi="Times New Roman" w:cs="Times New Roman"/>
                <w:sz w:val="28"/>
                <w:szCs w:val="28"/>
              </w:rPr>
              <w:t>92</w:t>
            </w:r>
            <w:r w:rsidR="000F275B" w:rsidRPr="0084707B">
              <w:rPr>
                <w:rFonts w:ascii="Times New Roman" w:eastAsia="Times New Roman" w:hAnsi="Times New Roman" w:cs="Times New Roman"/>
                <w:sz w:val="28"/>
                <w:szCs w:val="28"/>
              </w:rPr>
              <w:t>,1</w:t>
            </w:r>
            <w:r w:rsidRPr="0084707B">
              <w:rPr>
                <w:rFonts w:ascii="Times New Roman" w:eastAsia="Times New Roman" w:hAnsi="Times New Roman" w:cs="Times New Roman"/>
                <w:sz w:val="28"/>
                <w:szCs w:val="28"/>
              </w:rPr>
              <w:t>)</w:t>
            </w:r>
          </w:p>
        </w:tc>
      </w:tr>
    </w:tbl>
    <w:p w:rsidR="00AA44D5" w:rsidRDefault="00AA44D5" w:rsidP="00AA44D5">
      <w:pPr>
        <w:tabs>
          <w:tab w:val="left" w:pos="5259"/>
        </w:tabs>
        <w:ind w:left="851"/>
        <w:jc w:val="center"/>
        <w:rPr>
          <w:rFonts w:ascii="Times New Roman" w:hAnsi="Times New Roman" w:cs="Times New Roman"/>
          <w:b/>
          <w:sz w:val="28"/>
          <w:szCs w:val="28"/>
        </w:rPr>
      </w:pPr>
    </w:p>
    <w:p w:rsidR="00AA44D5" w:rsidRDefault="00AA44D5" w:rsidP="00AA44D5">
      <w:pPr>
        <w:tabs>
          <w:tab w:val="left" w:pos="5259"/>
        </w:tabs>
        <w:spacing w:after="0" w:line="240" w:lineRule="auto"/>
        <w:ind w:left="851"/>
        <w:jc w:val="center"/>
        <w:rPr>
          <w:rFonts w:ascii="Times New Roman" w:hAnsi="Times New Roman" w:cs="Times New Roman"/>
          <w:b/>
          <w:sz w:val="28"/>
          <w:szCs w:val="28"/>
        </w:rPr>
      </w:pPr>
      <w:r>
        <w:rPr>
          <w:rFonts w:ascii="Times New Roman" w:hAnsi="Times New Roman" w:cs="Times New Roman"/>
          <w:b/>
          <w:sz w:val="28"/>
          <w:szCs w:val="28"/>
        </w:rPr>
        <w:t>КГБСУСО «Волчихинский дом-интернат малой вместимости для престарелых и инвалидов»</w:t>
      </w:r>
    </w:p>
    <w:p w:rsidR="00AA44D5" w:rsidRDefault="00AA44D5" w:rsidP="00AA44D5">
      <w:pPr>
        <w:tabs>
          <w:tab w:val="left" w:pos="5259"/>
        </w:tabs>
        <w:spacing w:after="0" w:line="240" w:lineRule="auto"/>
        <w:ind w:left="851"/>
        <w:jc w:val="center"/>
        <w:rPr>
          <w:rFonts w:ascii="Times New Roman" w:hAnsi="Times New Roman" w:cs="Times New Roman"/>
          <w:b/>
          <w:sz w:val="28"/>
          <w:szCs w:val="28"/>
        </w:rPr>
      </w:pPr>
    </w:p>
    <w:p w:rsidR="00AA44D5" w:rsidRPr="00C62B0A" w:rsidRDefault="00AA44D5" w:rsidP="00AA44D5">
      <w:pPr>
        <w:pStyle w:val="af8"/>
        <w:rPr>
          <w:rFonts w:cs="Times New Roman"/>
          <w:szCs w:val="28"/>
        </w:rPr>
      </w:pPr>
      <w:r w:rsidRPr="00C62B0A">
        <w:rPr>
          <w:rFonts w:cs="Times New Roman"/>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A9404A" w:rsidRPr="00D94485" w:rsidRDefault="00AA44D5" w:rsidP="00A9404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C62B0A">
        <w:rPr>
          <w:rFonts w:ascii="Times New Roman" w:hAnsi="Times New Roman" w:cs="Times New Roman"/>
          <w:sz w:val="28"/>
          <w:szCs w:val="28"/>
        </w:rPr>
        <w:t>Оценивая официальный сайт организации, эксперт отметил</w:t>
      </w:r>
      <w:r w:rsidR="00C62B0A">
        <w:rPr>
          <w:rFonts w:ascii="Times New Roman" w:hAnsi="Times New Roman" w:cs="Times New Roman"/>
          <w:sz w:val="28"/>
          <w:szCs w:val="28"/>
        </w:rPr>
        <w:t xml:space="preserve"> хороший дизайн и структуру сайта, удобные переходы между страницами,</w:t>
      </w:r>
      <w:r w:rsidR="00A9404A">
        <w:rPr>
          <w:rFonts w:ascii="Times New Roman" w:hAnsi="Times New Roman" w:cs="Times New Roman"/>
          <w:sz w:val="28"/>
          <w:szCs w:val="28"/>
        </w:rPr>
        <w:t>периодическое</w:t>
      </w:r>
      <w:r w:rsidR="00C62B0A">
        <w:rPr>
          <w:rFonts w:ascii="Times New Roman" w:hAnsi="Times New Roman" w:cs="Times New Roman"/>
          <w:sz w:val="28"/>
          <w:szCs w:val="28"/>
        </w:rPr>
        <w:t xml:space="preserve"> обновление новостной ленты</w:t>
      </w:r>
      <w:r w:rsidR="00A50A22">
        <w:rPr>
          <w:rFonts w:ascii="Times New Roman" w:hAnsi="Times New Roman" w:cs="Times New Roman"/>
          <w:sz w:val="28"/>
          <w:szCs w:val="28"/>
        </w:rPr>
        <w:t>, интересные раздел</w:t>
      </w:r>
      <w:r w:rsidR="007E2230">
        <w:rPr>
          <w:rFonts w:ascii="Times New Roman" w:hAnsi="Times New Roman" w:cs="Times New Roman"/>
          <w:sz w:val="28"/>
          <w:szCs w:val="28"/>
        </w:rPr>
        <w:t>ы:</w:t>
      </w:r>
      <w:r w:rsidR="00A50A22">
        <w:rPr>
          <w:rFonts w:ascii="Times New Roman" w:hAnsi="Times New Roman" w:cs="Times New Roman"/>
          <w:sz w:val="28"/>
          <w:szCs w:val="28"/>
        </w:rPr>
        <w:t xml:space="preserve"> «Галерея», «Видео»</w:t>
      </w:r>
      <w:r w:rsidR="00C62B0A">
        <w:rPr>
          <w:rFonts w:ascii="Times New Roman" w:hAnsi="Times New Roman" w:cs="Times New Roman"/>
          <w:sz w:val="28"/>
          <w:szCs w:val="28"/>
        </w:rPr>
        <w:t>.</w:t>
      </w:r>
      <w:r w:rsidR="00C62B0A" w:rsidRPr="00C62B0A">
        <w:rPr>
          <w:rFonts w:ascii="Times New Roman" w:hAnsi="Times New Roman" w:cs="Times New Roman"/>
          <w:sz w:val="28"/>
          <w:szCs w:val="28"/>
        </w:rPr>
        <w:t>Вся необходимая информация представлена на сайте.</w:t>
      </w:r>
      <w:r w:rsidR="00A9404A" w:rsidRPr="00D94485">
        <w:rPr>
          <w:rFonts w:ascii="Times New Roman" w:eastAsia="Times New Roman" w:hAnsi="Times New Roman" w:cs="Times New Roman"/>
          <w:color w:val="000000"/>
          <w:sz w:val="28"/>
          <w:szCs w:val="28"/>
        </w:rPr>
        <w:t>Также, эксперт отмечает наличие альтернативной версии официального сайта организации для инвалидов по зрению, наличие мобильной версии сайта.</w:t>
      </w:r>
      <w:r w:rsidR="00241CE0">
        <w:rPr>
          <w:rFonts w:ascii="Times New Roman" w:hAnsi="Times New Roman" w:cs="Times New Roman"/>
          <w:sz w:val="28"/>
          <w:szCs w:val="28"/>
        </w:rPr>
        <w:t xml:space="preserve">Эксперт предлагает обновить фотографии в разделе «Общая информация / материально-техническое оснащение», </w:t>
      </w:r>
      <w:r w:rsidR="007E2230">
        <w:rPr>
          <w:rFonts w:ascii="Times New Roman" w:hAnsi="Times New Roman" w:cs="Times New Roman"/>
          <w:sz w:val="28"/>
          <w:szCs w:val="28"/>
        </w:rPr>
        <w:t>с помощью этих фотографий</w:t>
      </w:r>
      <w:r w:rsidR="00241CE0">
        <w:rPr>
          <w:rFonts w:ascii="Times New Roman" w:hAnsi="Times New Roman" w:cs="Times New Roman"/>
          <w:sz w:val="28"/>
          <w:szCs w:val="28"/>
        </w:rPr>
        <w:t xml:space="preserve"> отразить произошедшие после ремонта изменения в учреждении.</w:t>
      </w:r>
    </w:p>
    <w:p w:rsidR="00A9404A" w:rsidRPr="00D94485" w:rsidRDefault="00A9404A" w:rsidP="00A9404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Оценивания работоспособность дистанционных способов взаимодействия с получателями (контрольные звонки и электронные письма), </w:t>
      </w:r>
      <w:r w:rsidR="00DB0A7B">
        <w:rPr>
          <w:rFonts w:ascii="Times New Roman" w:eastAsia="Times New Roman" w:hAnsi="Times New Roman" w:cs="Times New Roman"/>
          <w:color w:val="000000"/>
          <w:sz w:val="28"/>
          <w:szCs w:val="28"/>
        </w:rPr>
        <w:t xml:space="preserve">можно отметить, </w:t>
      </w:r>
      <w:r w:rsidRPr="00D94485">
        <w:rPr>
          <w:rFonts w:ascii="Times New Roman" w:eastAsia="Times New Roman" w:hAnsi="Times New Roman" w:cs="Times New Roman"/>
          <w:color w:val="000000"/>
          <w:sz w:val="28"/>
          <w:szCs w:val="28"/>
        </w:rPr>
        <w:t xml:space="preserve">был получен полный, доброжелательный и вежливый ответ по телефону и электронной почте. </w:t>
      </w:r>
      <w:r w:rsidRPr="00364233">
        <w:rPr>
          <w:rFonts w:ascii="Times New Roman" w:eastAsia="Times New Roman" w:hAnsi="Times New Roman" w:cs="Times New Roman"/>
          <w:color w:val="000000"/>
          <w:sz w:val="28"/>
          <w:szCs w:val="28"/>
        </w:rPr>
        <w:t>На сайте учреждения р</w:t>
      </w:r>
      <w:r>
        <w:rPr>
          <w:rFonts w:ascii="Times New Roman" w:eastAsia="Times New Roman" w:hAnsi="Times New Roman" w:cs="Times New Roman"/>
          <w:color w:val="000000"/>
          <w:sz w:val="28"/>
          <w:szCs w:val="28"/>
        </w:rPr>
        <w:t>азмещен</w:t>
      </w:r>
      <w:r w:rsidR="00DB0A7B">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раздел</w:t>
      </w:r>
      <w:r w:rsidR="00DB0A7B">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«Обратная связь», «</w:t>
      </w:r>
      <w:r w:rsidR="00DB0A7B">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асто задаваемые вопросы», но нет доступных обращений для просмотра.</w:t>
      </w:r>
    </w:p>
    <w:p w:rsidR="00AA44D5" w:rsidRPr="005A55B1" w:rsidRDefault="00AA44D5" w:rsidP="00AA44D5">
      <w:pPr>
        <w:pStyle w:val="af8"/>
        <w:tabs>
          <w:tab w:val="left" w:pos="5259"/>
        </w:tabs>
      </w:pPr>
      <w:r w:rsidRPr="005A55B1">
        <w:rPr>
          <w:rStyle w:val="a8"/>
          <w:rFonts w:cs="Times New Roman"/>
          <w:b w:val="0"/>
          <w:szCs w:val="28"/>
        </w:rPr>
        <w:t>Оценивая комфортность,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w:t>
      </w:r>
      <w:r w:rsidRPr="005A55B1">
        <w:rPr>
          <w:rStyle w:val="a8"/>
          <w:rFonts w:cs="Times New Roman"/>
          <w:b w:val="0"/>
          <w:color w:val="000000"/>
          <w:szCs w:val="28"/>
        </w:rPr>
        <w:t xml:space="preserve"> санитарное состояние помещений. До организации можно добраться на </w:t>
      </w:r>
      <w:r w:rsidR="00A50A22" w:rsidRPr="005A55B1">
        <w:rPr>
          <w:rStyle w:val="a8"/>
          <w:rFonts w:cs="Times New Roman"/>
          <w:b w:val="0"/>
          <w:color w:val="000000"/>
          <w:szCs w:val="28"/>
        </w:rPr>
        <w:t>личном транспорте/</w:t>
      </w:r>
      <w:r w:rsidRPr="005A55B1">
        <w:rPr>
          <w:rStyle w:val="a8"/>
          <w:rFonts w:cs="Times New Roman"/>
          <w:b w:val="0"/>
          <w:color w:val="000000"/>
          <w:szCs w:val="28"/>
        </w:rPr>
        <w:t>такси или машине учреждения.</w:t>
      </w:r>
    </w:p>
    <w:p w:rsidR="00AA44D5" w:rsidRPr="00EE3A80" w:rsidRDefault="00AA44D5" w:rsidP="00AA44D5">
      <w:pPr>
        <w:pStyle w:val="af8"/>
        <w:tabs>
          <w:tab w:val="left" w:pos="5259"/>
        </w:tabs>
      </w:pPr>
      <w:r w:rsidRPr="00EE3A80">
        <w:rPr>
          <w:rStyle w:val="a8"/>
          <w:rFonts w:cs="Times New Roman"/>
          <w:b w:val="0"/>
          <w:color w:val="000000"/>
          <w:szCs w:val="28"/>
        </w:rPr>
        <w:t>Оценивая условия доступной среды</w:t>
      </w:r>
      <w:r w:rsidR="00A50A22" w:rsidRPr="00EE3A80">
        <w:rPr>
          <w:rStyle w:val="a8"/>
          <w:rFonts w:cs="Times New Roman"/>
          <w:b w:val="0"/>
          <w:color w:val="000000"/>
          <w:szCs w:val="28"/>
        </w:rPr>
        <w:t>,</w:t>
      </w:r>
      <w:r w:rsidRPr="00EE3A80">
        <w:rPr>
          <w:rStyle w:val="a8"/>
          <w:rFonts w:cs="Times New Roman"/>
          <w:b w:val="0"/>
          <w:color w:val="000000"/>
          <w:szCs w:val="28"/>
        </w:rPr>
        <w:t xml:space="preserve"> эксперт отмечает, что входные зоны оборудованы пандусом, выделены стоянки для автотранспортных средств инвалидов</w:t>
      </w:r>
      <w:r w:rsidR="00EE3A80" w:rsidRPr="00EE3A80">
        <w:rPr>
          <w:rStyle w:val="a8"/>
          <w:rFonts w:cs="Times New Roman"/>
          <w:b w:val="0"/>
          <w:color w:val="000000"/>
          <w:szCs w:val="28"/>
        </w:rPr>
        <w:t xml:space="preserve"> -</w:t>
      </w:r>
      <w:r w:rsidR="005A55B1" w:rsidRPr="00EE3A80">
        <w:rPr>
          <w:rStyle w:val="a8"/>
          <w:rFonts w:cs="Times New Roman"/>
          <w:b w:val="0"/>
          <w:color w:val="000000"/>
          <w:szCs w:val="28"/>
        </w:rPr>
        <w:t xml:space="preserve"> установлен знак</w:t>
      </w:r>
      <w:r w:rsidR="00EE3A80" w:rsidRPr="00EE3A80">
        <w:rPr>
          <w:rStyle w:val="a8"/>
          <w:rFonts w:cs="Times New Roman"/>
          <w:b w:val="0"/>
          <w:color w:val="000000"/>
          <w:szCs w:val="28"/>
        </w:rPr>
        <w:t>;</w:t>
      </w:r>
      <w:r w:rsidRPr="00EE3A80">
        <w:rPr>
          <w:rStyle w:val="a8"/>
          <w:rFonts w:cs="Times New Roman"/>
          <w:b w:val="0"/>
          <w:color w:val="000000"/>
          <w:szCs w:val="28"/>
        </w:rPr>
        <w:t xml:space="preserve"> есть специально оборудованные санитарно-гигиенические помещения для инвалидов, сменные кресла-коляски, </w:t>
      </w:r>
      <w:r w:rsidR="005A55B1" w:rsidRPr="00EE3A80">
        <w:rPr>
          <w:rStyle w:val="a8"/>
          <w:rFonts w:cs="Times New Roman"/>
          <w:b w:val="0"/>
          <w:color w:val="000000"/>
          <w:szCs w:val="28"/>
        </w:rPr>
        <w:t xml:space="preserve">поручни по коридорам, опорные поручни у раковин и унитазов; </w:t>
      </w:r>
      <w:r w:rsidRPr="00EE3A80">
        <w:rPr>
          <w:rStyle w:val="a8"/>
          <w:rFonts w:cs="Times New Roman"/>
          <w:b w:val="0"/>
          <w:color w:val="000000"/>
          <w:szCs w:val="28"/>
        </w:rPr>
        <w:t xml:space="preserve">есть расширенные дверные проемы входной зоны. Учреждение оборудовано </w:t>
      </w:r>
      <w:r w:rsidR="005A55B1" w:rsidRPr="00EE3A80">
        <w:rPr>
          <w:rStyle w:val="a8"/>
          <w:rFonts w:cs="Times New Roman"/>
          <w:b w:val="0"/>
          <w:color w:val="000000"/>
          <w:szCs w:val="28"/>
        </w:rPr>
        <w:t>световыми</w:t>
      </w:r>
      <w:r w:rsidRPr="00EE3A80">
        <w:rPr>
          <w:rStyle w:val="a8"/>
          <w:rFonts w:cs="Times New Roman"/>
          <w:b w:val="0"/>
          <w:color w:val="000000"/>
          <w:szCs w:val="28"/>
        </w:rPr>
        <w:t xml:space="preserve"> оповещателями на входной зоне, установлены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w:t>
      </w:r>
      <w:r w:rsidR="005A55B1" w:rsidRPr="00EE3A80">
        <w:rPr>
          <w:rStyle w:val="a8"/>
          <w:rFonts w:cs="Times New Roman"/>
          <w:b w:val="0"/>
          <w:color w:val="000000"/>
          <w:szCs w:val="28"/>
        </w:rPr>
        <w:t>, в наличи</w:t>
      </w:r>
      <w:r w:rsidR="00DB0A7B">
        <w:rPr>
          <w:rStyle w:val="a8"/>
          <w:rFonts w:cs="Times New Roman"/>
          <w:b w:val="0"/>
          <w:color w:val="000000"/>
          <w:szCs w:val="28"/>
        </w:rPr>
        <w:t>и</w:t>
      </w:r>
      <w:r w:rsidR="005A55B1" w:rsidRPr="00EE3A80">
        <w:rPr>
          <w:rStyle w:val="a8"/>
          <w:rFonts w:cs="Times New Roman"/>
          <w:b w:val="0"/>
          <w:color w:val="000000"/>
          <w:szCs w:val="28"/>
        </w:rPr>
        <w:t xml:space="preserve"> мнемосхема.</w:t>
      </w:r>
    </w:p>
    <w:p w:rsidR="00AA44D5" w:rsidRPr="00CA68D3" w:rsidRDefault="00EE3A80" w:rsidP="00AA44D5">
      <w:pPr>
        <w:pStyle w:val="af8"/>
        <w:tabs>
          <w:tab w:val="left" w:pos="5259"/>
        </w:tabs>
        <w:rPr>
          <w:rStyle w:val="a8"/>
          <w:rFonts w:cs="Times New Roman"/>
          <w:color w:val="000000"/>
          <w:szCs w:val="28"/>
        </w:rPr>
      </w:pPr>
      <w:r w:rsidRPr="00CA68D3">
        <w:rPr>
          <w:rStyle w:val="a8"/>
          <w:rFonts w:cs="Times New Roman"/>
          <w:b w:val="0"/>
          <w:color w:val="000000"/>
          <w:szCs w:val="28"/>
        </w:rPr>
        <w:t>В исследовании приняли участие 9</w:t>
      </w:r>
      <w:r w:rsidR="00AA44D5" w:rsidRPr="00CA68D3">
        <w:rPr>
          <w:rStyle w:val="a8"/>
          <w:rFonts w:cs="Times New Roman"/>
          <w:b w:val="0"/>
          <w:color w:val="000000"/>
          <w:szCs w:val="28"/>
        </w:rPr>
        <w:t xml:space="preserve"> человек. Все опрошенные обращались к информационным стендам и 100% из них удовлетворены полнотой, доступностью информации о деятельности Интерната, размещенной на информационных стендах в помещении организации. О</w:t>
      </w:r>
      <w:r w:rsidRPr="00CA68D3">
        <w:rPr>
          <w:rStyle w:val="a8"/>
          <w:rFonts w:cs="Times New Roman"/>
          <w:b w:val="0"/>
          <w:color w:val="000000"/>
          <w:szCs w:val="28"/>
        </w:rPr>
        <w:t xml:space="preserve">фициальным сайтом пользовались </w:t>
      </w:r>
      <w:r w:rsidR="00AA44D5" w:rsidRPr="00CA68D3">
        <w:rPr>
          <w:rStyle w:val="a8"/>
          <w:rFonts w:cs="Times New Roman"/>
          <w:b w:val="0"/>
          <w:color w:val="000000"/>
          <w:szCs w:val="28"/>
        </w:rPr>
        <w:t>8</w:t>
      </w:r>
      <w:r w:rsidRPr="00CA68D3">
        <w:rPr>
          <w:rStyle w:val="a8"/>
          <w:rFonts w:cs="Times New Roman"/>
          <w:b w:val="0"/>
          <w:color w:val="000000"/>
          <w:szCs w:val="28"/>
        </w:rPr>
        <w:t>9% опрошенных, 10</w:t>
      </w:r>
      <w:r w:rsidR="00AA44D5" w:rsidRPr="00CA68D3">
        <w:rPr>
          <w:rStyle w:val="a8"/>
          <w:rFonts w:cs="Times New Roman"/>
          <w:b w:val="0"/>
          <w:color w:val="000000"/>
          <w:szCs w:val="28"/>
        </w:rPr>
        <w:t>0% из них удовлетворены открытостью, полнотой и доступностью информации о деятельности Интерната,размещенной на его официальном сайте.</w:t>
      </w:r>
    </w:p>
    <w:p w:rsidR="00AA44D5" w:rsidRPr="00CA68D3" w:rsidRDefault="00AA44D5" w:rsidP="00AA44D5">
      <w:pPr>
        <w:pStyle w:val="af8"/>
        <w:tabs>
          <w:tab w:val="left" w:pos="5259"/>
        </w:tabs>
        <w:rPr>
          <w:rStyle w:val="a8"/>
          <w:rFonts w:cs="Times New Roman"/>
          <w:color w:val="000000"/>
          <w:szCs w:val="28"/>
        </w:rPr>
      </w:pPr>
      <w:r w:rsidRPr="00CA68D3">
        <w:rPr>
          <w:rStyle w:val="a8"/>
          <w:rFonts w:cs="Times New Roman"/>
          <w:b w:val="0"/>
          <w:color w:val="000000"/>
          <w:szCs w:val="28"/>
        </w:rPr>
        <w:t xml:space="preserve">100% получателей удовлетворены комфортностью условий предоставления услуг в Интернате. </w:t>
      </w:r>
    </w:p>
    <w:p w:rsidR="00AA44D5" w:rsidRPr="00CA68D3" w:rsidRDefault="00CA68D3" w:rsidP="00AA44D5">
      <w:pPr>
        <w:pStyle w:val="af8"/>
        <w:tabs>
          <w:tab w:val="left" w:pos="5259"/>
        </w:tabs>
        <w:rPr>
          <w:rStyle w:val="a8"/>
          <w:rFonts w:cs="Times New Roman"/>
          <w:color w:val="000000"/>
          <w:szCs w:val="28"/>
        </w:rPr>
      </w:pPr>
      <w:r w:rsidRPr="00CA68D3">
        <w:rPr>
          <w:rStyle w:val="a8"/>
          <w:rFonts w:cs="Times New Roman"/>
          <w:b w:val="0"/>
          <w:color w:val="000000"/>
          <w:szCs w:val="28"/>
        </w:rPr>
        <w:t>78</w:t>
      </w:r>
      <w:r w:rsidR="00AA44D5" w:rsidRPr="00CA68D3">
        <w:rPr>
          <w:rStyle w:val="a8"/>
          <w:rFonts w:cs="Times New Roman"/>
          <w:b w:val="0"/>
          <w:color w:val="000000"/>
          <w:szCs w:val="28"/>
        </w:rPr>
        <w:t>%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AA44D5" w:rsidRPr="00CA68D3" w:rsidRDefault="00AA44D5" w:rsidP="00AA44D5">
      <w:pPr>
        <w:pStyle w:val="af8"/>
        <w:tabs>
          <w:tab w:val="left" w:pos="5259"/>
        </w:tabs>
        <w:rPr>
          <w:rStyle w:val="a8"/>
          <w:rFonts w:cs="Times New Roman"/>
          <w:b w:val="0"/>
          <w:color w:val="000000"/>
          <w:szCs w:val="28"/>
        </w:rPr>
      </w:pPr>
      <w:r w:rsidRPr="00CA68D3">
        <w:rPr>
          <w:rStyle w:val="a8"/>
          <w:rFonts w:cs="Times New Roman"/>
          <w:b w:val="0"/>
          <w:color w:val="000000"/>
          <w:szCs w:val="28"/>
        </w:rPr>
        <w:t>100% получателей удовлетворены доброжелательностью и вежливостью специалистов Интерната, все готовы рекомендовать Интернат родственникам и знакомым. Все опрошенные удовлетворены организационными условиями предоставления услуг и в целом условиями оказания услуг в организации.</w:t>
      </w:r>
    </w:p>
    <w:p w:rsidR="00AA44D5" w:rsidRDefault="00AA44D5" w:rsidP="00AA44D5">
      <w:pPr>
        <w:pStyle w:val="af8"/>
        <w:tabs>
          <w:tab w:val="left" w:pos="5259"/>
        </w:tabs>
        <w:rPr>
          <w:rStyle w:val="a8"/>
          <w:rFonts w:cs="Times New Roman"/>
          <w:b w:val="0"/>
          <w:szCs w:val="28"/>
        </w:rPr>
      </w:pPr>
    </w:p>
    <w:p w:rsidR="00AA44D5" w:rsidRDefault="00AA44D5" w:rsidP="00AA44D5">
      <w:pPr>
        <w:tabs>
          <w:tab w:val="left" w:pos="5259"/>
        </w:tabs>
        <w:spacing w:after="0" w:line="360" w:lineRule="auto"/>
        <w:ind w:firstLine="709"/>
        <w:jc w:val="both"/>
        <w:rPr>
          <w:rFonts w:ascii="Times New Roman" w:hAnsi="Times New Roman" w:cs="Times New Roman"/>
          <w:sz w:val="28"/>
          <w:szCs w:val="28"/>
        </w:rPr>
      </w:pPr>
    </w:p>
    <w:p w:rsidR="00AA44D5" w:rsidRPr="00AA44D5" w:rsidRDefault="00AA44D5">
      <w:pPr>
        <w:pBdr>
          <w:top w:val="nil"/>
          <w:left w:val="nil"/>
          <w:bottom w:val="nil"/>
          <w:right w:val="nil"/>
          <w:between w:val="nil"/>
        </w:pBdr>
        <w:spacing w:after="0" w:line="360" w:lineRule="auto"/>
        <w:ind w:firstLine="709"/>
        <w:jc w:val="both"/>
        <w:rPr>
          <w:rFonts w:ascii="Times New Roman" w:hAnsi="Times New Roman" w:cs="Times New Roman"/>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sz w:val="28"/>
          <w:szCs w:val="28"/>
        </w:rPr>
        <w:br w:type="page"/>
      </w:r>
    </w:p>
    <w:tbl>
      <w:tblPr>
        <w:tblStyle w:val="aff"/>
        <w:tblpPr w:leftFromText="180" w:rightFromText="180" w:horzAnchor="margin" w:tblpY="468"/>
        <w:tblW w:w="14599" w:type="dxa"/>
        <w:tblInd w:w="0" w:type="dxa"/>
        <w:tblLayout w:type="fixed"/>
        <w:tblLook w:val="0000"/>
      </w:tblPr>
      <w:tblGrid>
        <w:gridCol w:w="2299"/>
        <w:gridCol w:w="1771"/>
        <w:gridCol w:w="2162"/>
        <w:gridCol w:w="2002"/>
        <w:gridCol w:w="2364"/>
        <w:gridCol w:w="2410"/>
        <w:gridCol w:w="1591"/>
      </w:tblGrid>
      <w:tr w:rsidR="002F5947" w:rsidRPr="00D94485" w:rsidTr="00F30DB7">
        <w:trPr>
          <w:trHeight w:val="2424"/>
        </w:trPr>
        <w:tc>
          <w:tcPr>
            <w:tcW w:w="2299"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71"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62"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02"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64"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10"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364233">
            <w:pPr>
              <w:widowControl w:val="0"/>
              <w:spacing w:after="0" w:line="240" w:lineRule="auto"/>
              <w:rPr>
                <w:rFonts w:ascii="Times New Roman" w:eastAsia="Times New Roman" w:hAnsi="Times New Roman" w:cs="Times New Roman"/>
                <w:b/>
                <w:sz w:val="28"/>
                <w:szCs w:val="28"/>
              </w:rPr>
            </w:pPr>
          </w:p>
        </w:tc>
      </w:tr>
      <w:tr w:rsidR="002F5947" w:rsidRPr="00D94485" w:rsidTr="00F30DB7">
        <w:tc>
          <w:tcPr>
            <w:tcW w:w="2299"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«Дружбинский дом-интернат для престарелых и инвалидов»</w:t>
            </w:r>
          </w:p>
          <w:p w:rsidR="002F5947" w:rsidRPr="00D94485" w:rsidRDefault="00D94485" w:rsidP="0036423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87 </w:t>
            </w:r>
            <w:r w:rsidRPr="00D94485">
              <w:rPr>
                <w:rFonts w:ascii="Times New Roman" w:eastAsia="Times New Roman" w:hAnsi="Times New Roman" w:cs="Times New Roman"/>
                <w:sz w:val="28"/>
                <w:szCs w:val="28"/>
              </w:rPr>
              <w:t>(77,2)</w:t>
            </w:r>
          </w:p>
        </w:tc>
        <w:tc>
          <w:tcPr>
            <w:tcW w:w="216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(95,4)</w:t>
            </w:r>
          </w:p>
        </w:tc>
        <w:tc>
          <w:tcPr>
            <w:tcW w:w="200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(73,3)</w:t>
            </w:r>
          </w:p>
        </w:tc>
        <w:tc>
          <w:tcPr>
            <w:tcW w:w="2364"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(96,6)</w:t>
            </w:r>
          </w:p>
        </w:tc>
        <w:tc>
          <w:tcPr>
            <w:tcW w:w="24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(89,4)</w:t>
            </w:r>
          </w:p>
        </w:tc>
        <w:tc>
          <w:tcPr>
            <w:tcW w:w="159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97,4 </w:t>
            </w:r>
            <w:r w:rsidRPr="00041E84">
              <w:rPr>
                <w:rFonts w:ascii="Times New Roman" w:eastAsia="Times New Roman" w:hAnsi="Times New Roman" w:cs="Times New Roman"/>
                <w:sz w:val="28"/>
                <w:szCs w:val="28"/>
              </w:rPr>
              <w:t>(86,4)</w:t>
            </w:r>
          </w:p>
        </w:tc>
      </w:tr>
    </w:tbl>
    <w:p w:rsidR="002F5947" w:rsidRPr="00D94485" w:rsidRDefault="00D94485">
      <w:pPr>
        <w:pStyle w:val="2"/>
        <w:rPr>
          <w:szCs w:val="28"/>
        </w:rPr>
      </w:pPr>
      <w:bookmarkStart w:id="15" w:name="_Toc91360714"/>
      <w:r w:rsidRPr="00D94485">
        <w:rPr>
          <w:szCs w:val="28"/>
        </w:rPr>
        <w:t>КГБСУСО «Дружбинский дом-интернат для престарелых и инвалидов»</w:t>
      </w:r>
      <w:bookmarkEnd w:id="15"/>
    </w:p>
    <w:p w:rsidR="002F5947" w:rsidRPr="00D94485" w:rsidRDefault="002F5947">
      <w:pPr>
        <w:spacing w:after="160" w:line="259" w:lineRule="auto"/>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«Дружбинский дом-интернат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стенды в организации, эксперт отмечает соответствие требованиям и рекомендует заменить основной стенд</w:t>
      </w:r>
      <w:r w:rsidR="009748FB">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на стенд с большим количеством информационных карманов или рядом установить еще один (для удобного и понятного восприятия информации). Обновить профсоюзный стенд, сделать его более красочным, там же можно вывесить список именинников.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учреждения КГБСУСО «Дружбинский дом-интернат для престарелых и инвалидов, эксперт отметил очень приятный дизайн, дополненный фотографиями из ярких событий дома-интерната, хорошо сформированную структуру и переходы между страницами сайта, наличие рабочей альтернативной версии для инвалидов по зрению (версии для слабовидящих), мобильной версии, указаны контакты и номер телефона, регулярное обновление новостной ленты, наличие галереи, наличие перечня документов, необходимых при оформлении в учреждение.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отметил необходимость разместить информацию о структуре и об органах управления организации социального обслуживания с указанием наименований структурных подразделений (органов управления), фамилий, имен, отчеств и должностей руководителей структурных подразделений, о персональном составе работников организации социального обслуживании с указанием, с их согласия, уровня образования, квалификации и опыта работы. Необходимо обновить информацию в разделе «деятельность» в сводной таблице независимой оценки качества</w:t>
      </w:r>
      <w:r w:rsidR="009748FB">
        <w:rPr>
          <w:rFonts w:ascii="Times New Roman" w:eastAsia="Times New Roman" w:hAnsi="Times New Roman" w:cs="Times New Roman"/>
          <w:color w:val="000000"/>
          <w:sz w:val="28"/>
          <w:szCs w:val="28"/>
        </w:rPr>
        <w:t xml:space="preserve"> и</w:t>
      </w:r>
      <w:r w:rsidRPr="00D94485">
        <w:rPr>
          <w:rFonts w:ascii="Times New Roman" w:eastAsia="Times New Roman" w:hAnsi="Times New Roman" w:cs="Times New Roman"/>
          <w:color w:val="000000"/>
          <w:sz w:val="28"/>
          <w:szCs w:val="28"/>
        </w:rPr>
        <w:t xml:space="preserve"> услуг учреждения (представлены данные 2015 г.) и, возможно, эту информацию переместить в раздел «независимая оценка качества».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Для улучшения комфортных условий обслуживания, эксперт рекомендует оборудовать зону отдыха на улице, установить лавочки по периметру. В остальном, по мнению эксперта, в учреждении созданы комфортные условия.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доступную среду, эксперт отметил, что на территории учреждения оборудована парковка для инвалидов, при входе в учреждение установлена система вызова помощника, предназначенная для дистанционного вызова персонала. Учреждение оборудовано пандусом с поручнями с двух сторон, для облегчения передвижения маломобильных граждан. В холле первого этажа расположен тактильный информационный стенд – специальный рельефный план помещения, выполненный с применением шрифта Брайля, для передачи информации слабовидящим и незрячим. На первом этаже учреждения установлено световое табло «Бегущая строка», информирующее об услугах учреждения. Установлена звуковая и световая пожарная сигнализация.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Лестницы, коридоры здания, туалетные комнаты оборудованы поручнями для граждан, имеющих затруднения с перемещением. По всему зданию имеется тактильная плитка и контрастная маркировка, позволяющая слабовидящим и незрячим людям получать информацию о наличии препятствий (двери, ступени).</w:t>
      </w:r>
    </w:p>
    <w:p w:rsidR="002F5947" w:rsidRPr="00754CB4" w:rsidRDefault="00F05E6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D94485" w:rsidRPr="00D94485">
        <w:rPr>
          <w:rFonts w:ascii="Times New Roman" w:eastAsia="Times New Roman" w:hAnsi="Times New Roman" w:cs="Times New Roman"/>
          <w:color w:val="000000"/>
          <w:sz w:val="28"/>
          <w:szCs w:val="28"/>
        </w:rPr>
        <w:t xml:space="preserve"> каждом помещении учреждения установлены информационные тактильные таблички продублированные шрифтом Брайля. В учреждени</w:t>
      </w:r>
      <w:r>
        <w:rPr>
          <w:rFonts w:ascii="Times New Roman" w:eastAsia="Times New Roman" w:hAnsi="Times New Roman" w:cs="Times New Roman"/>
          <w:color w:val="000000"/>
          <w:sz w:val="28"/>
          <w:szCs w:val="28"/>
        </w:rPr>
        <w:t>и</w:t>
      </w:r>
      <w:r w:rsidR="00D94485" w:rsidRPr="00D94485">
        <w:rPr>
          <w:rFonts w:ascii="Times New Roman" w:eastAsia="Times New Roman" w:hAnsi="Times New Roman" w:cs="Times New Roman"/>
          <w:color w:val="000000"/>
          <w:sz w:val="28"/>
          <w:szCs w:val="28"/>
        </w:rPr>
        <w:t xml:space="preserve"> имеются средства реабилитации: коляски, ходунки, трости, мобильные туалеты, столы для кормления. В учреждении работают два сотрудника, которые прошли обучение по сопровождению инвалидов. На первом этаже учреждения находится специально оборудованное санитарно-гигиеническое помещение для инвалидов, оснащенное: опорными поручнями вокруг раковины, по стене, около унитаза, подъездом к унитазу. Также помещение оснащено подъемником для ванной, креслом для мытья, крючками для костылей. Душевые кабины оборудованы поручнями и противоскользящими ковриками. Установлены кнопки вызова. В комнате отдыха, библиотеке, столовой выделены места для инвалидов колясочников.</w:t>
      </w:r>
    </w:p>
    <w:p w:rsidR="00F05E68" w:rsidRPr="00F05E68" w:rsidRDefault="00F05E68" w:rsidP="00F05E68">
      <w:pPr>
        <w:pStyle w:val="af8"/>
        <w:tabs>
          <w:tab w:val="left" w:pos="5259"/>
        </w:tabs>
        <w:rPr>
          <w:rStyle w:val="a8"/>
          <w:rFonts w:cs="Times New Roman"/>
          <w:color w:val="000000"/>
          <w:szCs w:val="28"/>
        </w:rPr>
      </w:pPr>
      <w:r w:rsidRPr="00F05E68">
        <w:rPr>
          <w:rStyle w:val="a8"/>
          <w:rFonts w:cs="Times New Roman"/>
          <w:b w:val="0"/>
          <w:color w:val="000000"/>
          <w:szCs w:val="28"/>
        </w:rPr>
        <w:t xml:space="preserve">В исследовании приняли участие 20 человек. </w:t>
      </w:r>
      <w:r>
        <w:rPr>
          <w:rStyle w:val="a8"/>
          <w:rFonts w:cs="Times New Roman"/>
          <w:b w:val="0"/>
          <w:color w:val="000000"/>
          <w:szCs w:val="28"/>
        </w:rPr>
        <w:t>К</w:t>
      </w:r>
      <w:r w:rsidRPr="00F05E68">
        <w:rPr>
          <w:rStyle w:val="a8"/>
          <w:rFonts w:cs="Times New Roman"/>
          <w:b w:val="0"/>
          <w:color w:val="000000"/>
          <w:szCs w:val="28"/>
        </w:rPr>
        <w:t xml:space="preserve"> информационным стендам</w:t>
      </w:r>
      <w:r>
        <w:rPr>
          <w:rStyle w:val="a8"/>
          <w:rFonts w:cs="Times New Roman"/>
          <w:b w:val="0"/>
          <w:color w:val="000000"/>
          <w:szCs w:val="28"/>
        </w:rPr>
        <w:t xml:space="preserve"> обращались 90% опрошенных</w:t>
      </w:r>
      <w:r w:rsidRPr="00F05E68">
        <w:rPr>
          <w:rStyle w:val="a8"/>
          <w:rFonts w:cs="Times New Roman"/>
          <w:b w:val="0"/>
          <w:color w:val="000000"/>
          <w:szCs w:val="28"/>
        </w:rPr>
        <w:t xml:space="preserve"> и 100% из них удовлетворены полнотой, доступностью информации о деятельности Интерната, размещенной на информационных стендах в помещении организации. Официальным сайтом пользовались </w:t>
      </w:r>
      <w:r>
        <w:rPr>
          <w:rStyle w:val="a8"/>
          <w:rFonts w:cs="Times New Roman"/>
          <w:b w:val="0"/>
          <w:color w:val="000000"/>
          <w:szCs w:val="28"/>
        </w:rPr>
        <w:t>5</w:t>
      </w:r>
      <w:r w:rsidRPr="00F05E68">
        <w:rPr>
          <w:rStyle w:val="a8"/>
          <w:rFonts w:cs="Times New Roman"/>
          <w:b w:val="0"/>
          <w:color w:val="000000"/>
          <w:szCs w:val="28"/>
        </w:rPr>
        <w:t>%</w:t>
      </w:r>
      <w:r w:rsidR="002D59C4" w:rsidRPr="00F05E68">
        <w:rPr>
          <w:rStyle w:val="a8"/>
          <w:rFonts w:cs="Times New Roman"/>
          <w:b w:val="0"/>
          <w:color w:val="000000"/>
          <w:szCs w:val="28"/>
        </w:rPr>
        <w:t>опрошенных</w:t>
      </w:r>
      <w:r w:rsidR="002D59C4">
        <w:rPr>
          <w:rStyle w:val="a8"/>
          <w:rFonts w:cs="Times New Roman"/>
          <w:b w:val="0"/>
          <w:color w:val="000000"/>
          <w:szCs w:val="28"/>
        </w:rPr>
        <w:t xml:space="preserve"> (1 человек)</w:t>
      </w:r>
      <w:r w:rsidRPr="00F05E68">
        <w:rPr>
          <w:rStyle w:val="a8"/>
          <w:rFonts w:cs="Times New Roman"/>
          <w:b w:val="0"/>
          <w:color w:val="000000"/>
          <w:szCs w:val="28"/>
        </w:rPr>
        <w:t xml:space="preserve">, </w:t>
      </w:r>
      <w:r w:rsidR="002D59C4">
        <w:rPr>
          <w:rStyle w:val="a8"/>
          <w:rFonts w:cs="Times New Roman"/>
          <w:b w:val="0"/>
          <w:color w:val="000000"/>
          <w:szCs w:val="28"/>
        </w:rPr>
        <w:t xml:space="preserve">ион не </w:t>
      </w:r>
      <w:r w:rsidRPr="00F05E68">
        <w:rPr>
          <w:rStyle w:val="a8"/>
          <w:rFonts w:cs="Times New Roman"/>
          <w:b w:val="0"/>
          <w:color w:val="000000"/>
          <w:szCs w:val="28"/>
        </w:rPr>
        <w:t>удовлетворен открытостью, полнотой и доступностью информации о деятельности Интерната, размещенной на его официальном сайте.</w:t>
      </w:r>
    </w:p>
    <w:p w:rsidR="00F05E68" w:rsidRPr="00F05E68" w:rsidRDefault="00F05E68" w:rsidP="00F05E68">
      <w:pPr>
        <w:pStyle w:val="af8"/>
        <w:tabs>
          <w:tab w:val="left" w:pos="5259"/>
        </w:tabs>
        <w:rPr>
          <w:rStyle w:val="a8"/>
          <w:rFonts w:cs="Times New Roman"/>
          <w:color w:val="000000"/>
          <w:szCs w:val="28"/>
        </w:rPr>
      </w:pPr>
      <w:r w:rsidRPr="00F05E68">
        <w:rPr>
          <w:rStyle w:val="a8"/>
          <w:rFonts w:cs="Times New Roman"/>
          <w:b w:val="0"/>
          <w:color w:val="000000"/>
          <w:szCs w:val="28"/>
        </w:rPr>
        <w:t xml:space="preserve">100% получателей удовлетворены комфортностью условий предоставления услуг в Интернате. </w:t>
      </w:r>
    </w:p>
    <w:p w:rsidR="00F05E68" w:rsidRPr="00F05E68" w:rsidRDefault="002D59C4" w:rsidP="00F05E68">
      <w:pPr>
        <w:pStyle w:val="af8"/>
        <w:tabs>
          <w:tab w:val="left" w:pos="5259"/>
        </w:tabs>
        <w:rPr>
          <w:rStyle w:val="a8"/>
          <w:rFonts w:cs="Times New Roman"/>
          <w:color w:val="000000"/>
          <w:szCs w:val="28"/>
        </w:rPr>
      </w:pPr>
      <w:r>
        <w:rPr>
          <w:rStyle w:val="a8"/>
          <w:rFonts w:cs="Times New Roman"/>
          <w:b w:val="0"/>
          <w:color w:val="000000"/>
          <w:szCs w:val="28"/>
        </w:rPr>
        <w:t>45</w:t>
      </w:r>
      <w:r w:rsidR="00F05E68" w:rsidRPr="00F05E68">
        <w:rPr>
          <w:rStyle w:val="a8"/>
          <w:rFonts w:cs="Times New Roman"/>
          <w:b w:val="0"/>
          <w:color w:val="000000"/>
          <w:szCs w:val="28"/>
        </w:rPr>
        <w:t>%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CA7306" w:rsidRDefault="00F05E68" w:rsidP="00F05E68">
      <w:pPr>
        <w:pStyle w:val="af8"/>
        <w:tabs>
          <w:tab w:val="left" w:pos="5259"/>
        </w:tabs>
        <w:rPr>
          <w:rStyle w:val="a8"/>
          <w:rFonts w:cs="Times New Roman"/>
          <w:b w:val="0"/>
          <w:color w:val="000000"/>
          <w:szCs w:val="28"/>
        </w:rPr>
      </w:pPr>
      <w:r w:rsidRPr="00F05E68">
        <w:rPr>
          <w:rStyle w:val="a8"/>
          <w:rFonts w:cs="Times New Roman"/>
          <w:b w:val="0"/>
          <w:color w:val="000000"/>
          <w:szCs w:val="28"/>
        </w:rPr>
        <w:t>100% получателей удовлетворены доброжелательностью и вежливостью специалистов Интерната, все готовы рекомендовать Интернат родственникам и знакомым. Все опрошенные удовлетворены организационными условиями предоставления услуг и в целом условиями оказания услуг в организации.</w:t>
      </w:r>
    </w:p>
    <w:p w:rsidR="00F05E68" w:rsidRPr="00F05E68" w:rsidRDefault="00CA7306" w:rsidP="00CA7306">
      <w:pPr>
        <w:pStyle w:val="af8"/>
        <w:tabs>
          <w:tab w:val="left" w:pos="5259"/>
        </w:tabs>
        <w:rPr>
          <w:rFonts w:eastAsia="Times New Roman" w:cs="Times New Roman"/>
          <w:color w:val="000000"/>
          <w:szCs w:val="28"/>
        </w:rPr>
      </w:pPr>
      <w:r>
        <w:rPr>
          <w:rStyle w:val="a8"/>
          <w:rFonts w:cs="Times New Roman"/>
          <w:b w:val="0"/>
          <w:color w:val="000000"/>
          <w:szCs w:val="28"/>
        </w:rPr>
        <w:t>В качестве отзывов и пожеланий получатели отметили: «</w:t>
      </w:r>
      <w:r w:rsidRPr="00CA7306">
        <w:rPr>
          <w:rFonts w:eastAsia="Times New Roman" w:cs="Times New Roman"/>
          <w:color w:val="000000"/>
          <w:szCs w:val="28"/>
        </w:rPr>
        <w:t>разнообразить меню в столовой</w:t>
      </w:r>
      <w:r>
        <w:rPr>
          <w:rFonts w:eastAsia="Times New Roman" w:cs="Times New Roman"/>
          <w:color w:val="000000"/>
          <w:szCs w:val="28"/>
        </w:rPr>
        <w:t>»; «в</w:t>
      </w:r>
      <w:r w:rsidRPr="00CA7306">
        <w:rPr>
          <w:rFonts w:eastAsia="Times New Roman" w:cs="Times New Roman"/>
          <w:color w:val="000000"/>
          <w:szCs w:val="28"/>
        </w:rPr>
        <w:t>се нравится, всем довольна</w:t>
      </w:r>
      <w:r>
        <w:rPr>
          <w:rFonts w:eastAsia="Times New Roman" w:cs="Times New Roman"/>
          <w:color w:val="000000"/>
          <w:szCs w:val="28"/>
        </w:rPr>
        <w:t>»; «у</w:t>
      </w:r>
      <w:r w:rsidRPr="00CA7306">
        <w:rPr>
          <w:rFonts w:eastAsia="Times New Roman" w:cs="Times New Roman"/>
          <w:color w:val="000000"/>
          <w:szCs w:val="28"/>
        </w:rPr>
        <w:t>тром с нами зарядку проводит Татьяна Анатольевна (культ - организатор)</w:t>
      </w:r>
      <w:r>
        <w:rPr>
          <w:rFonts w:eastAsia="Times New Roman" w:cs="Times New Roman"/>
          <w:color w:val="000000"/>
          <w:szCs w:val="28"/>
        </w:rPr>
        <w:t>»;«р</w:t>
      </w:r>
      <w:r w:rsidRPr="00CA7306">
        <w:rPr>
          <w:rFonts w:eastAsia="Times New Roman" w:cs="Times New Roman"/>
          <w:color w:val="000000"/>
          <w:szCs w:val="28"/>
        </w:rPr>
        <w:t>исуем, проводили соревнования по шашкам</w:t>
      </w:r>
      <w:r>
        <w:rPr>
          <w:rFonts w:eastAsia="Times New Roman" w:cs="Times New Roman"/>
          <w:color w:val="000000"/>
          <w:szCs w:val="28"/>
        </w:rPr>
        <w:t>»; «п</w:t>
      </w:r>
      <w:r w:rsidRPr="00CA7306">
        <w:rPr>
          <w:rFonts w:eastAsia="Times New Roman" w:cs="Times New Roman"/>
          <w:color w:val="000000"/>
          <w:szCs w:val="28"/>
        </w:rPr>
        <w:t>ожелание - плиту в комнату</w:t>
      </w:r>
      <w:r>
        <w:rPr>
          <w:rFonts w:eastAsia="Times New Roman" w:cs="Times New Roman"/>
          <w:color w:val="000000"/>
          <w:szCs w:val="28"/>
        </w:rPr>
        <w:t>»;«в</w:t>
      </w:r>
      <w:r w:rsidRPr="00CA7306">
        <w:rPr>
          <w:rFonts w:eastAsia="Times New Roman" w:cs="Times New Roman"/>
          <w:color w:val="000000"/>
          <w:szCs w:val="28"/>
        </w:rPr>
        <w:t>се нравится, с нами занимаются, соревнования по шашкам были</w:t>
      </w:r>
      <w:r>
        <w:rPr>
          <w:rFonts w:eastAsia="Times New Roman" w:cs="Times New Roman"/>
          <w:color w:val="000000"/>
          <w:szCs w:val="28"/>
        </w:rPr>
        <w:t>»; «</w:t>
      </w:r>
      <w:r w:rsidRPr="00CA7306">
        <w:rPr>
          <w:rFonts w:eastAsia="Times New Roman" w:cs="Times New Roman"/>
          <w:color w:val="000000"/>
          <w:szCs w:val="28"/>
        </w:rPr>
        <w:t>мне здесь нравится, пенсии хватает, в магазин хожу</w:t>
      </w:r>
      <w:r>
        <w:rPr>
          <w:rFonts w:eastAsia="Times New Roman" w:cs="Times New Roman"/>
          <w:color w:val="000000"/>
          <w:szCs w:val="28"/>
        </w:rPr>
        <w:t>»; «</w:t>
      </w:r>
      <w:r w:rsidRPr="00CA7306">
        <w:rPr>
          <w:rFonts w:eastAsia="Times New Roman" w:cs="Times New Roman"/>
          <w:color w:val="000000"/>
          <w:szCs w:val="28"/>
        </w:rPr>
        <w:t>коллектив добрый</w:t>
      </w:r>
      <w:r>
        <w:rPr>
          <w:rFonts w:eastAsia="Times New Roman" w:cs="Times New Roman"/>
          <w:color w:val="000000"/>
          <w:szCs w:val="28"/>
        </w:rPr>
        <w:t xml:space="preserve">»; </w:t>
      </w:r>
      <w:r w:rsidR="00420320">
        <w:rPr>
          <w:rFonts w:eastAsia="Times New Roman" w:cs="Times New Roman"/>
          <w:color w:val="000000"/>
          <w:szCs w:val="28"/>
        </w:rPr>
        <w:t>«</w:t>
      </w:r>
      <w:r w:rsidRPr="00CA7306">
        <w:rPr>
          <w:rFonts w:eastAsia="Times New Roman" w:cs="Times New Roman"/>
          <w:color w:val="000000"/>
          <w:szCs w:val="28"/>
        </w:rPr>
        <w:t>все хорошо, ем, сплю, курю, отдыхаю, на баяне играю</w:t>
      </w:r>
      <w:r w:rsidR="00420320">
        <w:rPr>
          <w:rFonts w:eastAsia="Times New Roman" w:cs="Times New Roman"/>
          <w:color w:val="000000"/>
          <w:szCs w:val="28"/>
        </w:rPr>
        <w:t>»; «</w:t>
      </w:r>
      <w:r w:rsidRPr="00CA7306">
        <w:rPr>
          <w:rFonts w:eastAsia="Times New Roman" w:cs="Times New Roman"/>
          <w:color w:val="000000"/>
          <w:szCs w:val="28"/>
        </w:rPr>
        <w:t>коллектив добрый, внимательный, сегодня утром зарядка была</w:t>
      </w:r>
      <w:r w:rsidR="00420320">
        <w:rPr>
          <w:rFonts w:eastAsia="Times New Roman" w:cs="Times New Roman"/>
          <w:color w:val="000000"/>
          <w:szCs w:val="28"/>
        </w:rPr>
        <w:t>»;«б</w:t>
      </w:r>
      <w:r w:rsidRPr="00CA7306">
        <w:rPr>
          <w:rFonts w:eastAsia="Times New Roman" w:cs="Times New Roman"/>
          <w:color w:val="000000"/>
          <w:szCs w:val="28"/>
        </w:rPr>
        <w:t>атюшка к нам приходит</w:t>
      </w:r>
      <w:r w:rsidR="00420320">
        <w:rPr>
          <w:rFonts w:eastAsia="Times New Roman" w:cs="Times New Roman"/>
          <w:color w:val="000000"/>
          <w:szCs w:val="28"/>
        </w:rPr>
        <w:t>»; «в</w:t>
      </w:r>
      <w:r w:rsidRPr="00CA7306">
        <w:rPr>
          <w:rFonts w:eastAsia="Times New Roman" w:cs="Times New Roman"/>
          <w:color w:val="000000"/>
          <w:szCs w:val="28"/>
        </w:rPr>
        <w:t>се хорошо, мне здесь нравится</w:t>
      </w:r>
      <w:r w:rsidR="00420320">
        <w:rPr>
          <w:rFonts w:eastAsia="Times New Roman" w:cs="Times New Roman"/>
          <w:color w:val="000000"/>
          <w:szCs w:val="28"/>
        </w:rPr>
        <w:t>»;«к</w:t>
      </w:r>
      <w:r w:rsidRPr="00CA7306">
        <w:rPr>
          <w:rFonts w:eastAsia="Times New Roman" w:cs="Times New Roman"/>
          <w:color w:val="000000"/>
          <w:szCs w:val="28"/>
        </w:rPr>
        <w:t>ормят вкусно, занимаются с нами</w:t>
      </w:r>
      <w:r w:rsidR="00420320">
        <w:rPr>
          <w:rFonts w:eastAsia="Times New Roman" w:cs="Times New Roman"/>
          <w:color w:val="000000"/>
          <w:szCs w:val="28"/>
        </w:rPr>
        <w:t>»; «в</w:t>
      </w:r>
      <w:r w:rsidRPr="00CA7306">
        <w:rPr>
          <w:rFonts w:eastAsia="Times New Roman" w:cs="Times New Roman"/>
          <w:color w:val="000000"/>
          <w:szCs w:val="28"/>
        </w:rPr>
        <w:t>сем довольна</w:t>
      </w:r>
      <w:r w:rsidR="00420320">
        <w:rPr>
          <w:rFonts w:eastAsia="Times New Roman" w:cs="Times New Roman"/>
          <w:color w:val="000000"/>
          <w:szCs w:val="28"/>
        </w:rPr>
        <w:t>»;«к</w:t>
      </w:r>
      <w:r w:rsidRPr="00CA7306">
        <w:rPr>
          <w:rFonts w:eastAsia="Times New Roman" w:cs="Times New Roman"/>
          <w:color w:val="000000"/>
          <w:szCs w:val="28"/>
        </w:rPr>
        <w:t>ормят вкусно</w:t>
      </w:r>
      <w:r w:rsidR="00420320">
        <w:rPr>
          <w:rFonts w:eastAsia="Times New Roman" w:cs="Times New Roman"/>
          <w:color w:val="000000"/>
          <w:szCs w:val="28"/>
        </w:rPr>
        <w:t>»;«д</w:t>
      </w:r>
      <w:r w:rsidRPr="00CA7306">
        <w:rPr>
          <w:rFonts w:eastAsia="Times New Roman" w:cs="Times New Roman"/>
          <w:color w:val="000000"/>
          <w:szCs w:val="28"/>
        </w:rPr>
        <w:t>иректор</w:t>
      </w:r>
      <w:r w:rsidR="00420320">
        <w:rPr>
          <w:rFonts w:eastAsia="Times New Roman" w:cs="Times New Roman"/>
          <w:color w:val="000000"/>
          <w:szCs w:val="28"/>
        </w:rPr>
        <w:t xml:space="preserve"> -</w:t>
      </w:r>
      <w:r w:rsidRPr="00CA7306">
        <w:rPr>
          <w:rFonts w:eastAsia="Times New Roman" w:cs="Times New Roman"/>
          <w:color w:val="000000"/>
          <w:szCs w:val="28"/>
        </w:rPr>
        <w:t xml:space="preserve"> Ирина Анатольевна все</w:t>
      </w:r>
      <w:r w:rsidR="00420320">
        <w:rPr>
          <w:rFonts w:eastAsia="Times New Roman" w:cs="Times New Roman"/>
          <w:color w:val="000000"/>
          <w:szCs w:val="28"/>
        </w:rPr>
        <w:t>гда поддержит, если мне грустно»;«т</w:t>
      </w:r>
      <w:r w:rsidRPr="00CA7306">
        <w:rPr>
          <w:rFonts w:eastAsia="Times New Roman" w:cs="Times New Roman"/>
          <w:color w:val="000000"/>
          <w:szCs w:val="28"/>
        </w:rPr>
        <w:t>елевизор смотрю, все хорошо</w:t>
      </w:r>
      <w:r w:rsidR="00420320">
        <w:rPr>
          <w:rFonts w:eastAsia="Times New Roman" w:cs="Times New Roman"/>
          <w:color w:val="000000"/>
          <w:szCs w:val="28"/>
        </w:rPr>
        <w:t>»</w:t>
      </w:r>
      <w:r w:rsidRPr="00CA7306">
        <w:rPr>
          <w:rFonts w:eastAsia="Times New Roman" w:cs="Times New Roman"/>
          <w:color w:val="000000"/>
          <w:szCs w:val="28"/>
        </w:rPr>
        <w:t>.</w:t>
      </w:r>
    </w:p>
    <w:p w:rsidR="002F5947" w:rsidRPr="00D94485" w:rsidRDefault="002F5947">
      <w:pPr>
        <w:tabs>
          <w:tab w:val="left" w:pos="5259"/>
        </w:tabs>
        <w:spacing w:after="0" w:line="240" w:lineRule="auto"/>
        <w:ind w:left="851" w:firstLine="709"/>
        <w:jc w:val="both"/>
        <w:rPr>
          <w:rFonts w:ascii="Times New Roman" w:eastAsia="Times New Roman" w:hAnsi="Times New Roman" w:cs="Times New Roman"/>
          <w:sz w:val="28"/>
          <w:szCs w:val="28"/>
        </w:rPr>
      </w:pPr>
    </w:p>
    <w:p w:rsidR="002F5947" w:rsidRPr="00D94485" w:rsidRDefault="00D94485">
      <w:pPr>
        <w:tabs>
          <w:tab w:val="left" w:pos="5259"/>
        </w:tabs>
        <w:spacing w:after="0" w:line="240" w:lineRule="auto"/>
        <w:ind w:left="851" w:firstLine="709"/>
        <w:jc w:val="both"/>
        <w:rPr>
          <w:rFonts w:ascii="Times New Roman" w:eastAsia="Times New Roman" w:hAnsi="Times New Roman" w:cs="Times New Roman"/>
          <w:sz w:val="28"/>
          <w:szCs w:val="28"/>
        </w:rPr>
      </w:pPr>
      <w:r w:rsidRPr="00D94485">
        <w:rPr>
          <w:sz w:val="28"/>
          <w:szCs w:val="28"/>
        </w:rPr>
        <w:br w:type="page"/>
      </w:r>
    </w:p>
    <w:tbl>
      <w:tblPr>
        <w:tblStyle w:val="aff0"/>
        <w:tblpPr w:leftFromText="180" w:rightFromText="180" w:horzAnchor="margin" w:tblpY="624"/>
        <w:tblW w:w="14677" w:type="dxa"/>
        <w:tblInd w:w="0" w:type="dxa"/>
        <w:tblLayout w:type="fixed"/>
        <w:tblLook w:val="0000"/>
      </w:tblPr>
      <w:tblGrid>
        <w:gridCol w:w="3069"/>
        <w:gridCol w:w="1673"/>
        <w:gridCol w:w="2055"/>
        <w:gridCol w:w="1703"/>
        <w:gridCol w:w="2240"/>
        <w:gridCol w:w="2126"/>
        <w:gridCol w:w="1811"/>
      </w:tblGrid>
      <w:tr w:rsidR="002F5947" w:rsidRPr="00D94485" w:rsidTr="00F30DB7">
        <w:trPr>
          <w:trHeight w:val="2424"/>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673"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40"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6"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811"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36423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364233">
            <w:pPr>
              <w:widowControl w:val="0"/>
              <w:spacing w:after="0" w:line="240" w:lineRule="auto"/>
              <w:rPr>
                <w:rFonts w:ascii="Times New Roman" w:eastAsia="Times New Roman" w:hAnsi="Times New Roman" w:cs="Times New Roman"/>
                <w:b/>
                <w:sz w:val="28"/>
                <w:szCs w:val="28"/>
              </w:rPr>
            </w:pPr>
          </w:p>
        </w:tc>
      </w:tr>
      <w:tr w:rsidR="002F5947" w:rsidRPr="00D94485" w:rsidTr="00F30DB7">
        <w:trPr>
          <w:trHeight w:val="1679"/>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36423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«Егорьевский детский психоневрологический интернат»</w:t>
            </w:r>
          </w:p>
          <w:p w:rsidR="002F5947" w:rsidRPr="00D94485" w:rsidRDefault="00D94485" w:rsidP="0036423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6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(94,5)</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(76,3)</w:t>
            </w:r>
          </w:p>
        </w:tc>
        <w:tc>
          <w:tcPr>
            <w:tcW w:w="22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(100)</w:t>
            </w:r>
          </w:p>
        </w:tc>
        <w:tc>
          <w:tcPr>
            <w:tcW w:w="212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90,1</w:t>
            </w:r>
            <w:r w:rsidRPr="00D94485">
              <w:rPr>
                <w:rFonts w:ascii="Times New Roman" w:eastAsia="Times New Roman" w:hAnsi="Times New Roman" w:cs="Times New Roman"/>
                <w:sz w:val="28"/>
                <w:szCs w:val="28"/>
              </w:rPr>
              <w:t xml:space="preserve"> (100)</w:t>
            </w:r>
          </w:p>
        </w:tc>
        <w:tc>
          <w:tcPr>
            <w:tcW w:w="181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36423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98,2 </w:t>
            </w:r>
            <w:r w:rsidRPr="00F30DB7">
              <w:rPr>
                <w:rFonts w:ascii="Times New Roman" w:eastAsia="Times New Roman" w:hAnsi="Times New Roman" w:cs="Times New Roman"/>
                <w:sz w:val="28"/>
                <w:szCs w:val="28"/>
              </w:rPr>
              <w:t>(94,2)</w:t>
            </w:r>
          </w:p>
        </w:tc>
      </w:tr>
    </w:tbl>
    <w:p w:rsidR="002F5947" w:rsidRPr="00D94485" w:rsidRDefault="00D94485">
      <w:pPr>
        <w:pStyle w:val="2"/>
        <w:rPr>
          <w:szCs w:val="28"/>
        </w:rPr>
      </w:pPr>
      <w:bookmarkStart w:id="16" w:name="_Toc91360715"/>
      <w:r w:rsidRPr="00D94485">
        <w:rPr>
          <w:szCs w:val="28"/>
        </w:rPr>
        <w:t>КГБСУСО «Егорьевский детский психоневрологический интернат»</w:t>
      </w:r>
      <w:bookmarkEnd w:id="16"/>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«Егорьевский детский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все стенды сделаны в едином стиле, вписываются в общее оформление интерната, на стендах представлена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эксперт отметил приятный дизайн, дополненный фотографиями из ярких событий дома-интерната, хорошо сформированную структуру и переходы между страницами сайта, наличие рабочей альтернативной версии для инвалидов по зрению (версии для слабовидящих), мобильной версии, указаны контакты и номер телефона, регулярное обновление новостной ленты, наличие галереи. Работа интерната хорошо освещается в социальных сетях. Вместе с этим, необходимо отметить, что не указана информация об опыте работы специалистов (информация указывается с личного согласия сотрудников), нет информации о членах попечительского совета, отсутствует раздел «Часто задаваемые вопросы». На сайте есть возможность дистанционного взаимодействия, где все способы функционируют: ответы быстрые, четкие, доброжелательные, вежливые.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Интерната; в</w:t>
      </w:r>
      <w:r w:rsidRPr="00D94485">
        <w:rPr>
          <w:rFonts w:ascii="Times New Roman" w:eastAsia="Times New Roman" w:hAnsi="Times New Roman" w:cs="Times New Roman"/>
          <w:color w:val="000000"/>
          <w:sz w:val="28"/>
          <w:szCs w:val="28"/>
          <w:highlight w:val="white"/>
        </w:rPr>
        <w:t>озможность организации разнообразного досуга (рисование, песочная терапия, спортивный и творческий инвентарь, место для организации концертов и праздников).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Эксперт отмечает, что в сравнении с оценкой 2018 г. была произведена реконструкция главного входа, который оборудован подъемной платформой. Второй вход, который ведет на детскую площадку, не удобен для разворота и спуска инвалидного кресла, это связано с конструктивными особенностями здания. В интернате есть рабочий лифт, расширенные дверные проемы, есть специально оборудованные санитарные комнаты, сменные кресла-коляски.</w:t>
      </w:r>
    </w:p>
    <w:p w:rsidR="002F5947" w:rsidRPr="00043D5D"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yellow"/>
        </w:rPr>
      </w:pPr>
      <w:r w:rsidRPr="00D94485">
        <w:rPr>
          <w:rFonts w:ascii="Times New Roman" w:eastAsia="Times New Roman" w:hAnsi="Times New Roman" w:cs="Times New Roman"/>
          <w:color w:val="000000"/>
          <w:sz w:val="28"/>
          <w:szCs w:val="28"/>
          <w:highlight w:val="white"/>
        </w:rPr>
        <w:t xml:space="preserve">В опросе приняло участие 6 получателей. </w:t>
      </w:r>
      <w:r w:rsidRPr="00D94485">
        <w:rPr>
          <w:rFonts w:ascii="Times New Roman" w:eastAsia="Times New Roman" w:hAnsi="Times New Roman" w:cs="Times New Roman"/>
          <w:color w:val="000000"/>
          <w:sz w:val="28"/>
          <w:szCs w:val="28"/>
        </w:rPr>
        <w:t xml:space="preserve">Стоит отметить, что 100% опрошенных получателей услуг не обращались за информацией о деятельности Интерната, размещенной на информационных стендах в помещениях </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 xml:space="preserve">нтерната.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 xml:space="preserve">Все опрошенные получатели услуг, имеют инвалидность и  положительно высказываются в отношении доступности услуг. Все опрошенные удовлетворены доброжелательностью специалистов интерната. </w:t>
      </w:r>
      <w:r w:rsidRPr="00834A12">
        <w:rPr>
          <w:rFonts w:ascii="Times New Roman" w:eastAsia="Times New Roman" w:hAnsi="Times New Roman" w:cs="Times New Roman"/>
          <w:color w:val="000000"/>
          <w:sz w:val="28"/>
          <w:szCs w:val="28"/>
        </w:rPr>
        <w:t xml:space="preserve">100% из опрошенных получателей услуг довольны организационными условиями предоставления услуг, в целом условиями оказания услуг. </w:t>
      </w:r>
      <w:r w:rsidRPr="00D94485">
        <w:rPr>
          <w:sz w:val="28"/>
          <w:szCs w:val="28"/>
        </w:rPr>
        <w:br w:type="page"/>
      </w:r>
    </w:p>
    <w:tbl>
      <w:tblPr>
        <w:tblStyle w:val="aff1"/>
        <w:tblpPr w:leftFromText="180" w:rightFromText="180" w:vertAnchor="page" w:horzAnchor="margin" w:tblpY="1897"/>
        <w:tblW w:w="14598" w:type="dxa"/>
        <w:tblInd w:w="0" w:type="dxa"/>
        <w:tblLayout w:type="fixed"/>
        <w:tblLook w:val="0000"/>
      </w:tblPr>
      <w:tblGrid>
        <w:gridCol w:w="2254"/>
        <w:gridCol w:w="1780"/>
        <w:gridCol w:w="2167"/>
        <w:gridCol w:w="2029"/>
        <w:gridCol w:w="2510"/>
        <w:gridCol w:w="2126"/>
        <w:gridCol w:w="1732"/>
      </w:tblGrid>
      <w:tr w:rsidR="00834A12" w:rsidRPr="00D94485" w:rsidTr="00F30DB7">
        <w:trPr>
          <w:trHeight w:val="2424"/>
        </w:trPr>
        <w:tc>
          <w:tcPr>
            <w:tcW w:w="2254"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80"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67"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29"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510"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6"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2" w:type="dxa"/>
            <w:tcBorders>
              <w:top w:val="single" w:sz="4" w:space="0" w:color="000000"/>
              <w:left w:val="single" w:sz="4" w:space="0" w:color="000000"/>
              <w:bottom w:val="single" w:sz="4" w:space="0" w:color="000000"/>
              <w:right w:val="single" w:sz="4" w:space="0" w:color="000000"/>
            </w:tcBorders>
            <w:shd w:val="clear" w:color="auto" w:fill="BDD6EE"/>
          </w:tcPr>
          <w:p w:rsidR="00834A12" w:rsidRPr="00D94485" w:rsidRDefault="00834A12" w:rsidP="00834A12">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834A12" w:rsidRPr="00D94485" w:rsidRDefault="00834A12" w:rsidP="00834A12">
            <w:pPr>
              <w:widowControl w:val="0"/>
              <w:spacing w:after="0" w:line="240" w:lineRule="auto"/>
              <w:rPr>
                <w:rFonts w:ascii="Times New Roman" w:eastAsia="Times New Roman" w:hAnsi="Times New Roman" w:cs="Times New Roman"/>
                <w:b/>
                <w:sz w:val="28"/>
                <w:szCs w:val="28"/>
              </w:rPr>
            </w:pPr>
          </w:p>
        </w:tc>
      </w:tr>
      <w:tr w:rsidR="00834A12" w:rsidRPr="00D94485" w:rsidTr="00F30DB7">
        <w:trPr>
          <w:trHeight w:val="2813"/>
        </w:trPr>
        <w:tc>
          <w:tcPr>
            <w:tcW w:w="2254" w:type="dxa"/>
            <w:tcBorders>
              <w:top w:val="single" w:sz="4" w:space="0" w:color="000000"/>
              <w:left w:val="single" w:sz="4" w:space="0" w:color="000000"/>
              <w:bottom w:val="single" w:sz="4" w:space="0" w:color="000000"/>
              <w:right w:val="single" w:sz="4" w:space="0" w:color="000000"/>
            </w:tcBorders>
          </w:tcPr>
          <w:p w:rsidR="00834A12" w:rsidRPr="00D94485" w:rsidRDefault="00834A12" w:rsidP="00834A12">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«Егорьевский дом-интернат малой вместимости для престарелых и инвалидов»</w:t>
            </w:r>
          </w:p>
          <w:p w:rsidR="00834A12" w:rsidRPr="00D94485" w:rsidRDefault="00834A12" w:rsidP="00834A12">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80" w:type="dxa"/>
            <w:tcBorders>
              <w:top w:val="single" w:sz="4" w:space="0" w:color="000000"/>
              <w:left w:val="single" w:sz="4" w:space="0" w:color="000000"/>
              <w:bottom w:val="single" w:sz="4" w:space="0" w:color="000000"/>
              <w:right w:val="single" w:sz="4" w:space="0" w:color="000000"/>
            </w:tcBorders>
            <w:vAlign w:val="center"/>
          </w:tcPr>
          <w:p w:rsidR="00834A12" w:rsidRPr="00D94485" w:rsidRDefault="00834A12" w:rsidP="00834A12">
            <w:pPr>
              <w:widowControl w:val="0"/>
              <w:spacing w:after="0" w:line="240" w:lineRule="auto"/>
              <w:jc w:val="center"/>
              <w:rPr>
                <w:sz w:val="28"/>
                <w:szCs w:val="28"/>
              </w:rPr>
            </w:pPr>
            <w:r w:rsidRPr="00D94485">
              <w:rPr>
                <w:rFonts w:ascii="Times New Roman" w:eastAsia="Times New Roman" w:hAnsi="Times New Roman" w:cs="Times New Roman"/>
                <w:b/>
                <w:sz w:val="28"/>
                <w:szCs w:val="28"/>
              </w:rPr>
              <w:t>97</w:t>
            </w:r>
            <w:r w:rsidRPr="00D94485">
              <w:rPr>
                <w:rFonts w:ascii="Times New Roman" w:eastAsia="Times New Roman" w:hAnsi="Times New Roman" w:cs="Times New Roman"/>
                <w:sz w:val="28"/>
                <w:szCs w:val="28"/>
              </w:rPr>
              <w:t xml:space="preserve"> (93,3)</w:t>
            </w:r>
          </w:p>
        </w:tc>
        <w:tc>
          <w:tcPr>
            <w:tcW w:w="2167" w:type="dxa"/>
            <w:tcBorders>
              <w:top w:val="single" w:sz="4" w:space="0" w:color="000000"/>
              <w:left w:val="single" w:sz="4" w:space="0" w:color="000000"/>
              <w:bottom w:val="single" w:sz="4" w:space="0" w:color="000000"/>
              <w:right w:val="single" w:sz="4" w:space="0" w:color="000000"/>
            </w:tcBorders>
            <w:vAlign w:val="center"/>
          </w:tcPr>
          <w:p w:rsidR="00834A12" w:rsidRPr="00D94485" w:rsidRDefault="00834A12" w:rsidP="00834A12">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(100)</w:t>
            </w:r>
          </w:p>
        </w:tc>
        <w:tc>
          <w:tcPr>
            <w:tcW w:w="2029" w:type="dxa"/>
            <w:tcBorders>
              <w:top w:val="single" w:sz="4" w:space="0" w:color="000000"/>
              <w:left w:val="single" w:sz="4" w:space="0" w:color="000000"/>
              <w:bottom w:val="single" w:sz="4" w:space="0" w:color="000000"/>
              <w:right w:val="single" w:sz="4" w:space="0" w:color="000000"/>
            </w:tcBorders>
            <w:vAlign w:val="center"/>
          </w:tcPr>
          <w:p w:rsidR="00834A12" w:rsidRPr="00D94485" w:rsidRDefault="00834A12" w:rsidP="00834A12">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80 </w:t>
            </w:r>
            <w:r w:rsidRPr="00D94485">
              <w:rPr>
                <w:rFonts w:ascii="Times New Roman" w:eastAsia="Times New Roman" w:hAnsi="Times New Roman" w:cs="Times New Roman"/>
                <w:sz w:val="28"/>
                <w:szCs w:val="28"/>
              </w:rPr>
              <w:t>(72,3)</w:t>
            </w:r>
          </w:p>
        </w:tc>
        <w:tc>
          <w:tcPr>
            <w:tcW w:w="2510" w:type="dxa"/>
            <w:tcBorders>
              <w:top w:val="single" w:sz="4" w:space="0" w:color="000000"/>
              <w:left w:val="single" w:sz="4" w:space="0" w:color="000000"/>
              <w:bottom w:val="single" w:sz="4" w:space="0" w:color="000000"/>
              <w:right w:val="single" w:sz="4" w:space="0" w:color="000000"/>
            </w:tcBorders>
            <w:vAlign w:val="center"/>
          </w:tcPr>
          <w:p w:rsidR="00834A12" w:rsidRPr="00D94485" w:rsidRDefault="00834A12" w:rsidP="00834A12">
            <w:pPr>
              <w:widowControl w:val="0"/>
              <w:spacing w:after="0" w:line="240" w:lineRule="auto"/>
              <w:jc w:val="center"/>
              <w:rPr>
                <w:sz w:val="28"/>
                <w:szCs w:val="28"/>
              </w:rPr>
            </w:pPr>
            <w:r w:rsidRPr="00D94485">
              <w:rPr>
                <w:rFonts w:ascii="Times New Roman" w:eastAsia="Times New Roman" w:hAnsi="Times New Roman" w:cs="Times New Roman"/>
                <w:b/>
                <w:sz w:val="28"/>
                <w:szCs w:val="28"/>
              </w:rPr>
              <w:t>98,8</w:t>
            </w:r>
            <w:r w:rsidRPr="00D94485">
              <w:rPr>
                <w:rFonts w:ascii="Times New Roman" w:eastAsia="Times New Roman" w:hAnsi="Times New Roman" w:cs="Times New Roman"/>
                <w:sz w:val="28"/>
                <w:szCs w:val="28"/>
              </w:rPr>
              <w:t xml:space="preserve"> (90)</w:t>
            </w:r>
          </w:p>
        </w:tc>
        <w:tc>
          <w:tcPr>
            <w:tcW w:w="2126" w:type="dxa"/>
            <w:tcBorders>
              <w:top w:val="single" w:sz="4" w:space="0" w:color="000000"/>
              <w:left w:val="single" w:sz="4" w:space="0" w:color="000000"/>
              <w:bottom w:val="single" w:sz="4" w:space="0" w:color="000000"/>
              <w:right w:val="single" w:sz="4" w:space="0" w:color="000000"/>
            </w:tcBorders>
            <w:vAlign w:val="center"/>
          </w:tcPr>
          <w:p w:rsidR="00834A12" w:rsidRPr="00D94485" w:rsidRDefault="00834A12" w:rsidP="00834A12">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7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834A12" w:rsidRPr="00D94485" w:rsidRDefault="00834A12" w:rsidP="00834A12">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95,2 </w:t>
            </w:r>
            <w:r w:rsidRPr="00392C2E">
              <w:rPr>
                <w:rFonts w:ascii="Times New Roman" w:eastAsia="Times New Roman" w:hAnsi="Times New Roman" w:cs="Times New Roman"/>
                <w:sz w:val="28"/>
                <w:szCs w:val="28"/>
              </w:rPr>
              <w:t>(91,1)</w:t>
            </w:r>
          </w:p>
        </w:tc>
      </w:tr>
    </w:tbl>
    <w:p w:rsidR="002F5947" w:rsidRPr="00D94485" w:rsidRDefault="00D94485">
      <w:pPr>
        <w:pStyle w:val="2"/>
        <w:rPr>
          <w:szCs w:val="28"/>
        </w:rPr>
      </w:pPr>
      <w:bookmarkStart w:id="17" w:name="_Toc91360716"/>
      <w:r w:rsidRPr="00D94485">
        <w:rPr>
          <w:szCs w:val="28"/>
        </w:rPr>
        <w:t>КГБСУСО «Егорьевский дом-интернат малой вместимости для престарелых и инвалидов»</w:t>
      </w:r>
      <w:bookmarkEnd w:id="17"/>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«Егорьевский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КГБСУСО «Егорьевский дом-интернат для престарелых и инвалидов», эксперт отметил яркий дизайн, доступную структуру, наличие рабочей альтернативной версии для инвалидов по зрению, наличие мобильной версии сайта, информация для вновь поступающих и проживающих. Имеется раздел сторонних ресурсов и диспетчер обращений, количество свободных мест.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отметил необходимость дополнить информацию о директоре учреждения и его заместителей адресами электронной почты, дополнить информацию о результатах проводимой независимой оценки качества, планами по устранению выявленных недостатков; регулярно обновлять новости; добавлять в галерею фото и видео с проводимых мероприятий; добавить содержание в раздел «часто задаваемые вопросы». Разместить более подробную информацию о персональном составе работников организации социального обслуживании с указанием, с их согласия, уровня образования, квалификации и опыта работы.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На сайте есть возможность дистанционного взаимодействия, где все способы функционируют: ответы быстрые, четкие, доброжелательные вежливые.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условия доступной среды для МГН, эксперт отмечает наличие опорных поручней у отдельных раковин, унитазов. В ноябре 2021 г. были закуплены и поставлены в учреждение звуковые и световые оповещатели, информирующие тактильные таблички для людей с нарушением зрения, выполненных с использованием рельефных знаков и символов; сотрудники учреждения прошли необходимое обучение по сопровождению инвалидов в помещениях и на территории. В качестве рекомендаций эксперт отметил: дооборудовать поручни у раковин, оборудовать душевую для МГН, по возможности уменьшить пороги в коридорной зоне и входах в комнаты проживающих.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комфортных условий, эксперт отметил в учреждении комфортную зону отдыха, оборудованную соответствующей мебелью, наличие и понятность навигации внутри организации, доступность питьевой воды, наличие и доступность санитарно-гигиенических помещений и их хорошее санитарное состояние, транспортная доступность до организации — маршрутное такси, машина интерната.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опросе приняли участие 17 человек, 100% из обращались к информации о его деятельности, размещенной на информационных стендах в помещениях Интерната и все из них удовлетворены открытостью, полнотой и доступностью информации о деятельности Интерната, размещенной на информационных стендах. 53% из числа опрошенных пользовались официальным сайтом организации и все из них удовлетворены открытостью, полнотой и доступностью информации о деятельности Интерната.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респондентов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65% респондентов имеют установленную группу инвалидности и полностью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респондентов удовлетворены доброжелательностью и вежливостью работников Интерната.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Удовлетворенность в целом условиями оказания услуг отметили 100%  респондентов.</w:t>
      </w:r>
    </w:p>
    <w:p w:rsidR="002F5947" w:rsidRPr="00D94485" w:rsidRDefault="00D94485">
      <w:pPr>
        <w:tabs>
          <w:tab w:val="left" w:pos="5259"/>
        </w:tabs>
        <w:spacing w:after="0" w:line="240" w:lineRule="auto"/>
        <w:ind w:left="851" w:firstLine="709"/>
        <w:jc w:val="both"/>
        <w:rPr>
          <w:rFonts w:ascii="Times New Roman" w:eastAsia="Times New Roman" w:hAnsi="Times New Roman" w:cs="Times New Roman"/>
          <w:sz w:val="28"/>
          <w:szCs w:val="28"/>
        </w:rPr>
      </w:pPr>
      <w:r w:rsidRPr="00D94485">
        <w:rPr>
          <w:sz w:val="28"/>
          <w:szCs w:val="28"/>
        </w:rPr>
        <w:br w:type="page"/>
      </w:r>
    </w:p>
    <w:tbl>
      <w:tblPr>
        <w:tblStyle w:val="aff2"/>
        <w:tblpPr w:leftFromText="180" w:rightFromText="180" w:horzAnchor="margin" w:tblpY="504"/>
        <w:tblW w:w="14850" w:type="dxa"/>
        <w:tblInd w:w="0" w:type="dxa"/>
        <w:tblLayout w:type="fixed"/>
        <w:tblLook w:val="0000"/>
      </w:tblPr>
      <w:tblGrid>
        <w:gridCol w:w="2241"/>
        <w:gridCol w:w="1780"/>
        <w:gridCol w:w="2171"/>
        <w:gridCol w:w="2038"/>
        <w:gridCol w:w="2510"/>
        <w:gridCol w:w="2126"/>
        <w:gridCol w:w="1984"/>
      </w:tblGrid>
      <w:tr w:rsidR="002F5947" w:rsidRPr="00D94485" w:rsidTr="00C5253F">
        <w:trPr>
          <w:trHeight w:val="2424"/>
        </w:trPr>
        <w:tc>
          <w:tcPr>
            <w:tcW w:w="2241"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80"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38"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510"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6"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984"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C5253F">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C5253F">
            <w:pPr>
              <w:widowControl w:val="0"/>
              <w:spacing w:after="0" w:line="240" w:lineRule="auto"/>
              <w:rPr>
                <w:rFonts w:ascii="Times New Roman" w:eastAsia="Times New Roman" w:hAnsi="Times New Roman" w:cs="Times New Roman"/>
                <w:b/>
                <w:sz w:val="28"/>
                <w:szCs w:val="28"/>
              </w:rPr>
            </w:pPr>
          </w:p>
        </w:tc>
      </w:tr>
      <w:tr w:rsidR="002F5947" w:rsidRPr="00D94485" w:rsidTr="00C5253F">
        <w:trPr>
          <w:trHeight w:val="2951"/>
        </w:trPr>
        <w:tc>
          <w:tcPr>
            <w:tcW w:w="2241" w:type="dxa"/>
            <w:tcBorders>
              <w:top w:val="single" w:sz="4" w:space="0" w:color="000000"/>
              <w:left w:val="single" w:sz="4" w:space="0" w:color="000000"/>
              <w:bottom w:val="single" w:sz="4" w:space="0" w:color="000000"/>
              <w:right w:val="single" w:sz="4" w:space="0" w:color="000000"/>
            </w:tcBorders>
          </w:tcPr>
          <w:p w:rsidR="002F5947" w:rsidRPr="00D94485" w:rsidRDefault="00D94485" w:rsidP="00C5253F">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«Ключевской дом-интернат малой вместимости для престарелых и инвалидов»</w:t>
            </w:r>
          </w:p>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2021 г. </w:t>
            </w:r>
            <w:r w:rsidRPr="00D94485">
              <w:rPr>
                <w:rFonts w:ascii="Times New Roman" w:eastAsia="Times New Roman" w:hAnsi="Times New Roman" w:cs="Times New Roman"/>
                <w:sz w:val="28"/>
                <w:szCs w:val="28"/>
              </w:rPr>
              <w:t>(2018 г.)</w:t>
            </w:r>
          </w:p>
        </w:tc>
        <w:tc>
          <w:tcPr>
            <w:tcW w:w="178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90</w:t>
            </w:r>
            <w:r w:rsidRPr="00D94485">
              <w:rPr>
                <w:rFonts w:ascii="Times New Roman" w:eastAsia="Times New Roman" w:hAnsi="Times New Roman" w:cs="Times New Roman"/>
                <w:sz w:val="28"/>
                <w:szCs w:val="28"/>
              </w:rPr>
              <w:t xml:space="preserve"> (96,3)</w:t>
            </w:r>
          </w:p>
        </w:tc>
        <w:tc>
          <w:tcPr>
            <w:tcW w:w="21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(100)</w:t>
            </w:r>
          </w:p>
        </w:tc>
        <w:tc>
          <w:tcPr>
            <w:tcW w:w="203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(76,3)</w:t>
            </w:r>
          </w:p>
        </w:tc>
        <w:tc>
          <w:tcPr>
            <w:tcW w:w="25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12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98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C5253F">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95,2 </w:t>
            </w:r>
            <w:r w:rsidRPr="00D94485">
              <w:rPr>
                <w:rFonts w:ascii="Times New Roman" w:eastAsia="Times New Roman" w:hAnsi="Times New Roman" w:cs="Times New Roman"/>
                <w:sz w:val="28"/>
                <w:szCs w:val="28"/>
              </w:rPr>
              <w:t>(94,5)</w:t>
            </w:r>
          </w:p>
        </w:tc>
      </w:tr>
    </w:tbl>
    <w:p w:rsidR="002F5947" w:rsidRPr="00D94485" w:rsidRDefault="00D94485">
      <w:pPr>
        <w:pStyle w:val="2"/>
        <w:rPr>
          <w:szCs w:val="28"/>
        </w:rPr>
      </w:pPr>
      <w:bookmarkStart w:id="18" w:name="_Toc91360717"/>
      <w:r w:rsidRPr="00D94485">
        <w:rPr>
          <w:szCs w:val="28"/>
        </w:rPr>
        <w:t>КГБСУСО «Ключевской дом-интернат малой вместимости для престарелых и инвалидов»</w:t>
      </w:r>
      <w:bookmarkEnd w:id="18"/>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«Ключевской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spacing w:after="0" w:line="360" w:lineRule="auto"/>
        <w:ind w:firstLine="709"/>
        <w:jc w:val="both"/>
        <w:rPr>
          <w:sz w:val="28"/>
          <w:szCs w:val="28"/>
        </w:rPr>
      </w:pPr>
      <w:r w:rsidRPr="00D94485">
        <w:rPr>
          <w:rFonts w:ascii="Times New Roman" w:eastAsia="Times New Roman" w:hAnsi="Times New Roman" w:cs="Times New Roman"/>
          <w:sz w:val="28"/>
          <w:szCs w:val="28"/>
        </w:rPr>
        <w:t xml:space="preserve">Оценивая официальный сайт организации, эксперт отметил регулярное обновление новостной ленты; полную информацию о кадровом составе; удобство нахождения информации, касающейся численности получателейсоциальных услуг, информацию о количестве свободных мест, так как все находится в разделе «Информация о свободных местах»; наличие полезной информации в разделе «Доступная среда»; разделы «Отзывы» и «Политика конфиденциальности». Эксперт отметил отсутствие схемы проезда до учреждения, а также неудобство расположения информации о структуре и об органах управления организации, о персональном составе работников организации. Эксперт обратил внимание, что документы о финансово-хозяйственной деятельности не актуальны (за 2019-2020 годы). Также эксперт отмечает, что дизайн сайта полностью идентичен дизайну сайта КГБСУСО «Павловский психоневрологический интернат», что может создать трудности для идентификации сайта организации. </w:t>
      </w:r>
    </w:p>
    <w:p w:rsidR="002F5947" w:rsidRPr="00D94485" w:rsidRDefault="00D94485">
      <w:pPr>
        <w:tabs>
          <w:tab w:val="left" w:pos="5259"/>
        </w:tabs>
        <w:spacing w:after="0" w:line="360" w:lineRule="auto"/>
        <w:ind w:firstLine="709"/>
        <w:jc w:val="both"/>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 сайте есть версия для инвалидов по зрению, но версия не работает, так как нет возможности переключить размер шрифта и поменять цвет фона.</w:t>
      </w:r>
    </w:p>
    <w:p w:rsidR="002F5947" w:rsidRPr="00D94485" w:rsidRDefault="00D94485">
      <w:pPr>
        <w:tabs>
          <w:tab w:val="left" w:pos="5259"/>
        </w:tabs>
        <w:spacing w:after="0" w:line="360" w:lineRule="auto"/>
        <w:ind w:firstLine="709"/>
        <w:jc w:val="both"/>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Ответ по электронной почте пришел на третий день, после написания в учреждение второго письма, ответ содержал всю необходимую информацию на заданные экспертом вопросы. Раздел «Обратная связь» содержит всю необходимую информацию о порядке рассмотрения обращений граждан, но отсутствовала возможность задать вопрос в данном разделе, поэтому всю необходимую информацию можно получить через обращение по электронной почте или телефонному звонку. Нет раздела «Часто задаваемые вопросы». Эксперт отметил, что присутствует техническая возможность выражения получателем услуг мнения о качестве условий оказания услуг (анкета для опроса граждан или гиперссылка на нее).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условия доступной среды, эксперт отмечает, что входные зоны оборудованы пандусом, выделены стоянки для автотранспортных средств инвалидов, есть специально оборудованные санитарно-гигиенические помещения для инвалидов, сменные кресла-коляски, здание одноэтажное, есть расширенные дверные проемы входной зоны. Учреждение оборудовано звуковыми оповещателями на входной зоне, установлены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Вместе с этим, эксперт отмечает возможность замены сиденья в душевой для МГН на специальное сиденье со спинкой и прорезями по сиденью, замены душевой лейки с возможностью регулировки по высоте.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исследовании приняли участие 11 человек. Все опрошенные обращались к информационным стендам и 100% из них удовлетворены полнотой, доступностью информации о деятельности Интерната, размещенной на информационных стендах в помещении организации. Официальным сайтом пользовались 18% опрошенных, 50% из них удовлетворены открытостью, полнотой и доступностью информации о деятельности Интерната, размещенной на его официальном сайте.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45%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все готовы рекомендовать Интернат родственникам и знакомым. Все опрошенные удовлетворены организационными условиями предоставления услуг и в целом условиями оказания услуг в организации.</w:t>
      </w:r>
    </w:p>
    <w:p w:rsidR="002F5947" w:rsidRPr="00D94485" w:rsidRDefault="00D94485">
      <w:pPr>
        <w:tabs>
          <w:tab w:val="left" w:pos="5259"/>
        </w:tabs>
        <w:spacing w:after="0" w:line="360" w:lineRule="auto"/>
        <w:ind w:firstLine="709"/>
        <w:jc w:val="both"/>
        <w:rPr>
          <w:rFonts w:ascii="Times New Roman" w:eastAsia="Times New Roman" w:hAnsi="Times New Roman" w:cs="Times New Roman"/>
          <w:sz w:val="28"/>
          <w:szCs w:val="28"/>
        </w:rPr>
      </w:pPr>
      <w:r w:rsidRPr="00D94485">
        <w:rPr>
          <w:sz w:val="28"/>
          <w:szCs w:val="28"/>
        </w:rPr>
        <w:br w:type="page"/>
      </w:r>
    </w:p>
    <w:tbl>
      <w:tblPr>
        <w:tblStyle w:val="aff3"/>
        <w:tblpPr w:leftFromText="180" w:rightFromText="180" w:horzAnchor="margin" w:tblpY="492"/>
        <w:tblW w:w="14599" w:type="dxa"/>
        <w:tblInd w:w="0" w:type="dxa"/>
        <w:tblLayout w:type="fixed"/>
        <w:tblLook w:val="0000"/>
      </w:tblPr>
      <w:tblGrid>
        <w:gridCol w:w="2318"/>
        <w:gridCol w:w="1771"/>
        <w:gridCol w:w="2158"/>
        <w:gridCol w:w="1988"/>
        <w:gridCol w:w="2363"/>
        <w:gridCol w:w="2126"/>
        <w:gridCol w:w="1875"/>
      </w:tblGrid>
      <w:tr w:rsidR="002F5947" w:rsidRPr="00D94485" w:rsidTr="008B10BC">
        <w:trPr>
          <w:trHeight w:val="2424"/>
        </w:trPr>
        <w:tc>
          <w:tcPr>
            <w:tcW w:w="2318"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71"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58"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988"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63"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6"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875"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8B10BC">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8B10BC">
            <w:pPr>
              <w:widowControl w:val="0"/>
              <w:spacing w:after="0" w:line="240" w:lineRule="auto"/>
              <w:rPr>
                <w:rFonts w:ascii="Times New Roman" w:eastAsia="Times New Roman" w:hAnsi="Times New Roman" w:cs="Times New Roman"/>
                <w:b/>
                <w:sz w:val="28"/>
                <w:szCs w:val="28"/>
              </w:rPr>
            </w:pPr>
          </w:p>
        </w:tc>
      </w:tr>
      <w:tr w:rsidR="002F5947" w:rsidRPr="00D94485" w:rsidTr="008B10BC">
        <w:tc>
          <w:tcPr>
            <w:tcW w:w="2318" w:type="dxa"/>
            <w:tcBorders>
              <w:top w:val="single" w:sz="4" w:space="0" w:color="000000"/>
              <w:left w:val="single" w:sz="4" w:space="0" w:color="000000"/>
              <w:bottom w:val="single" w:sz="4" w:space="0" w:color="000000"/>
              <w:right w:val="single" w:sz="4" w:space="0" w:color="000000"/>
            </w:tcBorders>
          </w:tcPr>
          <w:p w:rsidR="002F5947" w:rsidRPr="00D94485" w:rsidRDefault="00D94485" w:rsidP="008B10B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«Крестьянский дом-интернат для престарелых и инвалидов»</w:t>
            </w:r>
          </w:p>
          <w:p w:rsidR="002F5947" w:rsidRPr="00D94485" w:rsidRDefault="00D94485" w:rsidP="008B10B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8B10BC">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86,5 </w:t>
            </w:r>
            <w:r w:rsidRPr="00D94485">
              <w:rPr>
                <w:rFonts w:ascii="Times New Roman" w:eastAsia="Times New Roman" w:hAnsi="Times New Roman" w:cs="Times New Roman"/>
                <w:sz w:val="28"/>
                <w:szCs w:val="28"/>
              </w:rPr>
              <w:t>(89,5)</w:t>
            </w:r>
          </w:p>
        </w:tc>
        <w:tc>
          <w:tcPr>
            <w:tcW w:w="215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8B10BC">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(100)</w:t>
            </w:r>
          </w:p>
        </w:tc>
        <w:tc>
          <w:tcPr>
            <w:tcW w:w="198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8B10BC">
            <w:pPr>
              <w:widowControl w:val="0"/>
              <w:spacing w:after="0" w:line="240" w:lineRule="auto"/>
              <w:jc w:val="center"/>
              <w:rPr>
                <w:sz w:val="28"/>
                <w:szCs w:val="28"/>
              </w:rPr>
            </w:pPr>
            <w:r w:rsidRPr="00D94485">
              <w:rPr>
                <w:rFonts w:ascii="Times New Roman" w:eastAsia="Times New Roman" w:hAnsi="Times New Roman" w:cs="Times New Roman"/>
                <w:b/>
                <w:sz w:val="28"/>
                <w:szCs w:val="28"/>
              </w:rPr>
              <w:t>74</w:t>
            </w:r>
            <w:r w:rsidRPr="00D94485">
              <w:rPr>
                <w:rFonts w:ascii="Times New Roman" w:eastAsia="Times New Roman" w:hAnsi="Times New Roman" w:cs="Times New Roman"/>
                <w:sz w:val="28"/>
                <w:szCs w:val="28"/>
              </w:rPr>
              <w:t xml:space="preserve"> (75)</w:t>
            </w:r>
          </w:p>
        </w:tc>
        <w:tc>
          <w:tcPr>
            <w:tcW w:w="236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8B10BC">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(88,3)</w:t>
            </w:r>
          </w:p>
        </w:tc>
        <w:tc>
          <w:tcPr>
            <w:tcW w:w="212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8B10BC">
            <w:pPr>
              <w:widowControl w:val="0"/>
              <w:spacing w:after="0" w:line="240" w:lineRule="auto"/>
              <w:jc w:val="center"/>
              <w:rPr>
                <w:sz w:val="28"/>
                <w:szCs w:val="28"/>
              </w:rPr>
            </w:pPr>
            <w:r w:rsidRPr="00D94485">
              <w:rPr>
                <w:rFonts w:ascii="Times New Roman" w:eastAsia="Times New Roman" w:hAnsi="Times New Roman" w:cs="Times New Roman"/>
                <w:b/>
                <w:sz w:val="28"/>
                <w:szCs w:val="28"/>
              </w:rPr>
              <w:t>90,7</w:t>
            </w:r>
            <w:r w:rsidRPr="00D94485">
              <w:rPr>
                <w:rFonts w:ascii="Times New Roman" w:eastAsia="Times New Roman" w:hAnsi="Times New Roman" w:cs="Times New Roman"/>
                <w:sz w:val="28"/>
                <w:szCs w:val="28"/>
              </w:rPr>
              <w:t xml:space="preserve"> (98,7)</w:t>
            </w:r>
          </w:p>
        </w:tc>
        <w:tc>
          <w:tcPr>
            <w:tcW w:w="187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8B10BC">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90,24 </w:t>
            </w:r>
            <w:r w:rsidRPr="00D94485">
              <w:rPr>
                <w:rFonts w:ascii="Times New Roman" w:eastAsia="Times New Roman" w:hAnsi="Times New Roman" w:cs="Times New Roman"/>
                <w:sz w:val="28"/>
                <w:szCs w:val="28"/>
              </w:rPr>
              <w:t>(90,3)</w:t>
            </w:r>
          </w:p>
        </w:tc>
      </w:tr>
    </w:tbl>
    <w:p w:rsidR="002F5947" w:rsidRPr="00D94485" w:rsidRDefault="00D94485">
      <w:pPr>
        <w:pStyle w:val="2"/>
        <w:rPr>
          <w:szCs w:val="28"/>
        </w:rPr>
      </w:pPr>
      <w:bookmarkStart w:id="19" w:name="_Toc91360718"/>
      <w:r w:rsidRPr="00D94485">
        <w:rPr>
          <w:szCs w:val="28"/>
        </w:rPr>
        <w:t>КГБСУСО «Крестьянский дом-интернат для престарелых и инвалидов»</w:t>
      </w:r>
      <w:bookmarkEnd w:id="19"/>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«Крестьянский дом-интернат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эксперт отметил приятный дизайн, хорошую структуру и переходы между страницами сайта, наличие альтернативной версии для инвалидов по зрению (версии для слабовидящих), регулярное обновление новостной ленты, наличие галереи, наличие перечня документов, необходимых при оформлении в учреждение. Эксперт отметил необходимость дополнить информацию о руководителе и его заместителей адресами электронной почты, дополнить информацию о независимой оценки качества, планами по устранению выявленных недостатков, разместить информацию о структуре и  об органах управления организации социального обслуживания с указанием наименований структурных подразделений (органов управления), фамилий, имен, отчеств и должностей руководителей структурных подразделений, о персональном составе работников организации социального обслуживании с указанием, с их согласия, уровня образования, квалификации и опыта работы.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и электронной почте. Не был получен ответ через электронный сервис (для подачи электронного обращения (жалобы, предложения), получения консультации по оказываемым услугам и др.) «Обратная связь». На сайте учреждения отсутствует раздел «Часто задаваемые вопросы» и техническая возможность выражения получателем услуг мнения о качестве условий оказания услуг (наличие анкеты для опроса или гиперссылка на нее).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условия доступной среды, эксперт отмечает, что входная зона оборудована пандусом, выделены стоянки для автотранспортных средств инвалидов, есть поручни в коридорных зонах, кнопка вызова,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на входной зоне есть контрастная маркировка, специалисты учреждения прошли обучение по сопровождению инвалидов в помещениях и на территории Интерната. В Интернате отсутствуют специально оборудованные санитарно-гигиенические помещения для инвалидов, сменные кресла-коляски, необходим ремонт, со слов сотрудников в одной из санитарно-гигиенических комнат планируется ремонт. В связи с этим эксперт отмечает необходимость оборудовать санитарно-гигиеническую комнату для инвалидов, оборудовать опорные поручни у раковин и унитазов, приобрести сменную кресло-коляску, при конструктивной возможности расширить дверной проем входной зоны.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исследовании приняли участие 13 человек. 69% из числа опрошенных обращались к информационным стендам и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31%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69% опрошенных готовы рекомендовать Интернат родственникам и знакомым. Все опрошенные удовлетворены организационными условиями предоставления услуг и в целом условиями оказания услуг в организации.</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качестве благодарностей и пожеланий респонденты  отметили, что продукты всегда свежие, еда хорошая, большую часть получателей все устраивает. Один из опрошенных предложил увеличить в рационе питания количество мясных блюд. Было высказано пожелание проводить больше культурных мероприятий. </w:t>
      </w:r>
    </w:p>
    <w:p w:rsidR="002F5947" w:rsidRPr="00D94485" w:rsidRDefault="002F5947">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sz w:val="28"/>
          <w:szCs w:val="28"/>
        </w:rPr>
        <w:br w:type="page"/>
      </w:r>
    </w:p>
    <w:tbl>
      <w:tblPr>
        <w:tblStyle w:val="aff4"/>
        <w:tblpPr w:leftFromText="180" w:rightFromText="180" w:horzAnchor="margin" w:tblpY="624"/>
        <w:tblW w:w="14599" w:type="dxa"/>
        <w:tblInd w:w="0" w:type="dxa"/>
        <w:tblLayout w:type="fixed"/>
        <w:tblLook w:val="0000"/>
      </w:tblPr>
      <w:tblGrid>
        <w:gridCol w:w="2216"/>
        <w:gridCol w:w="1785"/>
        <w:gridCol w:w="2171"/>
        <w:gridCol w:w="2058"/>
        <w:gridCol w:w="2510"/>
        <w:gridCol w:w="2268"/>
        <w:gridCol w:w="1591"/>
      </w:tblGrid>
      <w:tr w:rsidR="002F5947" w:rsidRPr="00D94485" w:rsidTr="005D50F0">
        <w:trPr>
          <w:trHeight w:val="2424"/>
        </w:trPr>
        <w:tc>
          <w:tcPr>
            <w:tcW w:w="2216"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85"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58"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510"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91"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5D50F0">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5D50F0">
            <w:pPr>
              <w:widowControl w:val="0"/>
              <w:spacing w:after="0" w:line="240" w:lineRule="auto"/>
              <w:rPr>
                <w:rFonts w:ascii="Times New Roman" w:eastAsia="Times New Roman" w:hAnsi="Times New Roman" w:cs="Times New Roman"/>
                <w:b/>
                <w:sz w:val="28"/>
                <w:szCs w:val="28"/>
              </w:rPr>
            </w:pPr>
          </w:p>
        </w:tc>
      </w:tr>
      <w:tr w:rsidR="002F5947" w:rsidRPr="00D94485" w:rsidTr="005D50F0">
        <w:tc>
          <w:tcPr>
            <w:tcW w:w="2216" w:type="dxa"/>
            <w:tcBorders>
              <w:top w:val="single" w:sz="4" w:space="0" w:color="000000"/>
              <w:left w:val="single" w:sz="4" w:space="0" w:color="000000"/>
              <w:bottom w:val="single" w:sz="4" w:space="0" w:color="000000"/>
              <w:right w:val="single" w:sz="4" w:space="0" w:color="000000"/>
            </w:tcBorders>
          </w:tcPr>
          <w:p w:rsidR="002F5947" w:rsidRPr="00D94485" w:rsidRDefault="00D94485" w:rsidP="005D50F0">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 xml:space="preserve"> «Курский дом-интернат малой вместимости для престарелых и инвалидов»</w:t>
            </w:r>
          </w:p>
          <w:p w:rsidR="002F5947" w:rsidRPr="00D94485" w:rsidRDefault="00D94485" w:rsidP="005D50F0">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8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D50F0">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81,6 </w:t>
            </w:r>
            <w:r w:rsidRPr="00D94485">
              <w:rPr>
                <w:rFonts w:ascii="Times New Roman" w:eastAsia="Times New Roman" w:hAnsi="Times New Roman" w:cs="Times New Roman"/>
                <w:sz w:val="28"/>
                <w:szCs w:val="28"/>
              </w:rPr>
              <w:t>(96,3)</w:t>
            </w:r>
          </w:p>
        </w:tc>
        <w:tc>
          <w:tcPr>
            <w:tcW w:w="21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D50F0">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05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D50F0">
            <w:pPr>
              <w:widowControl w:val="0"/>
              <w:spacing w:after="0" w:line="240" w:lineRule="auto"/>
              <w:jc w:val="center"/>
              <w:rPr>
                <w:sz w:val="28"/>
                <w:szCs w:val="28"/>
              </w:rPr>
            </w:pPr>
            <w:r w:rsidRPr="00D94485">
              <w:rPr>
                <w:rFonts w:ascii="Times New Roman" w:eastAsia="Times New Roman" w:hAnsi="Times New Roman" w:cs="Times New Roman"/>
                <w:b/>
                <w:sz w:val="28"/>
                <w:szCs w:val="28"/>
              </w:rPr>
              <w:t>92</w:t>
            </w:r>
            <w:r w:rsidRPr="00D94485">
              <w:rPr>
                <w:rFonts w:ascii="Times New Roman" w:eastAsia="Times New Roman" w:hAnsi="Times New Roman" w:cs="Times New Roman"/>
                <w:sz w:val="28"/>
                <w:szCs w:val="28"/>
              </w:rPr>
              <w:t xml:space="preserve"> (72,2)</w:t>
            </w:r>
          </w:p>
        </w:tc>
        <w:tc>
          <w:tcPr>
            <w:tcW w:w="25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D50F0">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(100)</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D50F0">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(95,5)</w:t>
            </w:r>
          </w:p>
        </w:tc>
        <w:tc>
          <w:tcPr>
            <w:tcW w:w="159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5D50F0">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94,7 </w:t>
            </w:r>
            <w:r w:rsidRPr="00F30DB7">
              <w:rPr>
                <w:rFonts w:ascii="Times New Roman" w:eastAsia="Times New Roman" w:hAnsi="Times New Roman" w:cs="Times New Roman"/>
                <w:sz w:val="28"/>
                <w:szCs w:val="28"/>
              </w:rPr>
              <w:t>(92,8)</w:t>
            </w:r>
          </w:p>
        </w:tc>
      </w:tr>
    </w:tbl>
    <w:p w:rsidR="002F5947" w:rsidRPr="00D94485" w:rsidRDefault="00D94485">
      <w:pPr>
        <w:pStyle w:val="2"/>
        <w:rPr>
          <w:szCs w:val="28"/>
        </w:rPr>
      </w:pPr>
      <w:bookmarkStart w:id="20" w:name="_Toc91360719"/>
      <w:r w:rsidRPr="00D94485">
        <w:rPr>
          <w:szCs w:val="28"/>
        </w:rPr>
        <w:t>КГБСУСО «Курский дом-интернат малой вместимости для престарелых и инвалидов»</w:t>
      </w:r>
      <w:bookmarkEnd w:id="20"/>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«Курский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хорошую структуру и переходы, актуальную информацию за текущий период. По мнению эксперта</w:t>
      </w:r>
      <w:r w:rsidRPr="005D50F0">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необходимо регулярно вести новостную ленту, фотогалерею и рубрику «о нас». На сайте отсутствует/не работает альтернативная версия официального сайта организации в сети «Интернет» для инвалидов по зрению (версия для слабовидящих), выбрано неудачное цветовое решение для оформления сайта (белый цвет шрифта и бирюзовый фон). Возникает вопрос по графику работы администрации: обеденный перерыв с 12.00 до 14.00, а режим работы с 8.00 до 17.00.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Ответ по электронный почте был получен быстро (через 2 часа после отправки вопроса) и по содержанию был полным и доброжелательным. Ответ на вопрос через раздел «Обратная связь» - не получен. Нет раздела «Часто задаваемые вопросы».</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условия доступной среды эксперт отмечает, что входные зоны оборудованы пандусом, есть противоскользящее покрытие по ступеням лестницы и пандуса, выделены стоянки для автотранспортных средств инвалидов, есть специально оборудованные санитарно-гигиенические помещения для инвалидов, вместе с этим, эксперт отмечает возможность замены сиденья в душевой для МГН на специальное сиденье со спинкой и прорезями по сиденью, замены душевой лейки с возможностью регулировки по высоте. В учреждении есть сменные кресла-коляски, внутренние лестницы оборудованы многоуровневыми поручнями, есть расширенные дверные проемы входной зоны. Учреждение оборудовано звуковыми оповещателями на входной зоне, установлены информирующие тактильные </w:t>
      </w:r>
      <w:r w:rsidRPr="007F5E34">
        <w:rPr>
          <w:rFonts w:ascii="Times New Roman" w:eastAsia="Times New Roman" w:hAnsi="Times New Roman" w:cs="Times New Roman"/>
          <w:color w:val="000000"/>
          <w:sz w:val="28"/>
          <w:szCs w:val="28"/>
        </w:rPr>
        <w:t>таблички</w:t>
      </w:r>
      <w:r w:rsidRPr="00D94485">
        <w:rPr>
          <w:rFonts w:ascii="Times New Roman" w:eastAsia="Times New Roman" w:hAnsi="Times New Roman" w:cs="Times New Roman"/>
          <w:color w:val="000000"/>
          <w:sz w:val="28"/>
          <w:szCs w:val="28"/>
        </w:rPr>
        <w:t xml:space="preserve"> для людей с нарушением зрения, выполненные с использованием рельефных знаков и символов, а также рельефно-точечного шрифта Брайля.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опросе принял</w:t>
      </w:r>
      <w:r w:rsidRPr="007F5E34">
        <w:rPr>
          <w:rFonts w:ascii="Times New Roman" w:eastAsia="Times New Roman" w:hAnsi="Times New Roman" w:cs="Times New Roman"/>
          <w:color w:val="000000"/>
          <w:sz w:val="28"/>
          <w:szCs w:val="28"/>
        </w:rPr>
        <w:t>и</w:t>
      </w:r>
      <w:r w:rsidRPr="00D94485">
        <w:rPr>
          <w:rFonts w:ascii="Times New Roman" w:eastAsia="Times New Roman" w:hAnsi="Times New Roman" w:cs="Times New Roman"/>
          <w:color w:val="000000"/>
          <w:sz w:val="28"/>
          <w:szCs w:val="28"/>
        </w:rPr>
        <w:t xml:space="preserve"> участие 12 человек. 100% опрошенных обращались к стендам в организации и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8% опрошенных обращались к сайту организации и не удовлетворены открытостью, полнотой и доступностью информации о деятельности Интерната, размещенной на его официальном сайте в сети «Интернет».</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42%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все  опрошенные получатели готовы рекомендовать Интернат родственникам и знакомым. 100% опрошенных получателей удовлетворены организационными условиями предоставления услуг и в целом условиями оказания услуг в организации.</w:t>
      </w:r>
      <w:r w:rsidRPr="00D94485">
        <w:rPr>
          <w:sz w:val="28"/>
          <w:szCs w:val="28"/>
        </w:rPr>
        <w:br w:type="page"/>
      </w:r>
    </w:p>
    <w:tbl>
      <w:tblPr>
        <w:tblStyle w:val="aff5"/>
        <w:tblpPr w:leftFromText="180" w:rightFromText="180" w:horzAnchor="margin" w:tblpY="720"/>
        <w:tblW w:w="14599" w:type="dxa"/>
        <w:tblInd w:w="0" w:type="dxa"/>
        <w:tblLayout w:type="fixed"/>
        <w:tblLook w:val="0000"/>
      </w:tblPr>
      <w:tblGrid>
        <w:gridCol w:w="2350"/>
        <w:gridCol w:w="1742"/>
        <w:gridCol w:w="2133"/>
        <w:gridCol w:w="1864"/>
        <w:gridCol w:w="2509"/>
        <w:gridCol w:w="2268"/>
        <w:gridCol w:w="1733"/>
      </w:tblGrid>
      <w:tr w:rsidR="002F5947" w:rsidRPr="00D94485" w:rsidTr="003226BC">
        <w:trPr>
          <w:trHeight w:val="2424"/>
        </w:trPr>
        <w:tc>
          <w:tcPr>
            <w:tcW w:w="2350"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42"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33"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864"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509"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3"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7F5E34">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7F5E34">
            <w:pPr>
              <w:widowControl w:val="0"/>
              <w:spacing w:after="0" w:line="240" w:lineRule="auto"/>
              <w:rPr>
                <w:rFonts w:ascii="Times New Roman" w:eastAsia="Times New Roman" w:hAnsi="Times New Roman" w:cs="Times New Roman"/>
                <w:b/>
                <w:sz w:val="28"/>
                <w:szCs w:val="28"/>
              </w:rPr>
            </w:pPr>
          </w:p>
        </w:tc>
      </w:tr>
      <w:tr w:rsidR="002F5947" w:rsidRPr="00D94485" w:rsidTr="003226BC">
        <w:tc>
          <w:tcPr>
            <w:tcW w:w="2350" w:type="dxa"/>
            <w:tcBorders>
              <w:top w:val="single" w:sz="4" w:space="0" w:color="000000"/>
              <w:left w:val="single" w:sz="4" w:space="0" w:color="000000"/>
              <w:bottom w:val="single" w:sz="4" w:space="0" w:color="000000"/>
              <w:right w:val="single" w:sz="4" w:space="0" w:color="000000"/>
            </w:tcBorders>
          </w:tcPr>
          <w:p w:rsidR="002F5947" w:rsidRPr="00D94485" w:rsidRDefault="00D94485" w:rsidP="007F5E3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«Кытмановский дом-интернат малой вместимости для престарелых и инвалидов»</w:t>
            </w:r>
          </w:p>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2021 г. </w:t>
            </w:r>
            <w:r w:rsidRPr="00D94485">
              <w:rPr>
                <w:rFonts w:ascii="Times New Roman" w:eastAsia="Times New Roman" w:hAnsi="Times New Roman" w:cs="Times New Roman"/>
                <w:sz w:val="28"/>
                <w:szCs w:val="28"/>
              </w:rPr>
              <w:t>(2018 г.)</w:t>
            </w:r>
          </w:p>
        </w:tc>
        <w:tc>
          <w:tcPr>
            <w:tcW w:w="174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93,1</w:t>
            </w:r>
            <w:r w:rsidRPr="00D94485">
              <w:rPr>
                <w:rFonts w:ascii="Times New Roman" w:eastAsia="Times New Roman" w:hAnsi="Times New Roman" w:cs="Times New Roman"/>
                <w:sz w:val="28"/>
                <w:szCs w:val="28"/>
              </w:rPr>
              <w:t>(96,3)</w:t>
            </w:r>
          </w:p>
        </w:tc>
        <w:tc>
          <w:tcPr>
            <w:tcW w:w="213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864"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(72,2)</w:t>
            </w:r>
          </w:p>
        </w:tc>
        <w:tc>
          <w:tcPr>
            <w:tcW w:w="250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7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F5E3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95,8 </w:t>
            </w:r>
            <w:r w:rsidRPr="00D94485">
              <w:rPr>
                <w:rFonts w:ascii="Times New Roman" w:eastAsia="Times New Roman" w:hAnsi="Times New Roman" w:cs="Times New Roman"/>
                <w:sz w:val="28"/>
                <w:szCs w:val="28"/>
              </w:rPr>
              <w:t>(93,7)</w:t>
            </w:r>
          </w:p>
        </w:tc>
      </w:tr>
    </w:tbl>
    <w:p w:rsidR="002F5947" w:rsidRPr="00D94485" w:rsidRDefault="00D94485">
      <w:pPr>
        <w:pStyle w:val="2"/>
        <w:rPr>
          <w:szCs w:val="28"/>
        </w:rPr>
      </w:pPr>
      <w:bookmarkStart w:id="21" w:name="_Toc91360720"/>
      <w:r w:rsidRPr="00D94485">
        <w:rPr>
          <w:szCs w:val="28"/>
        </w:rPr>
        <w:t>КГБСУСО «Кытмановский дом-интернат малой вместимости для престарелых и инвалидов»</w:t>
      </w:r>
      <w:bookmarkEnd w:id="21"/>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«Кытмановский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эксперт отметил приятный дизайн, но не все переходы между страницами отрабатывают корректно. Эксперт отмечает, наличие на сайте учреждения разделов «Новости» и «Фото», полезных ссылок на внешние сайты: Федеральной налоговой службы, Сервер органов государственной власти России, Официальный сайт Алтайского края и Единый портал государственных и муниципальных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отмечает наличие альтернативной версии официального сайта организации для инвалидов по зрению, но не корректно отрабатывающей в браузере Google Chrome. Также эксперт отметил необходимость дополнить информацию о режиме, графике работы с указанием дней и часов приема, перерыва на обед, о материально-техническом обеспечении предоставления социальных услуг, о численности получателей социальных услуг, о количестве свободных мест для приема получателей социальных услуг, об объеме предоставляемых социальных услуг, о правилах внутреннего распорядка для получателей социальных услуг, правилах внутреннего трудового распорядка, коллективном договоре, о наличии предписаний органов, осуществляющих контроль в сфере социального обслуживания, о проведении независимой оценки качества  услуг. В фотогалереи при просмотре некоторые фотографии загружаются «боком».</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быстрый, полный, доброжелательный и вежливый ответ по телефону и электронной почте. Вместе с тем, эксперт отмечает отсутствие раздела «Часто задаваемые вопросы» и отсутствие технической возможности выражения получателем услуг мнения о качестве условий оказания услуг (через анкеты для опроса граждан или гиперссылки на них).</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Наличие на территории организации беседки, бани, огорода, сада.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условия доступной среды эксперт отмечает, что входная зона оборудована съемным пандусом, выделена стоянка для автотранспортных средств инвалидов, в учреждении отсутствуют специально оборудованные санитарно-гигиенические помещения для инвалидов (запланировано на 2022 г.), есть сменные кресла-коляски, внутренние лестницы оборудованы поручнями, есть расширенные дверные проемы входной зоны. Учреждение оборудовано звуковыми пожарными оповещателями на входной зоне, установлены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опросе принял</w:t>
      </w:r>
      <w:r w:rsidRPr="003226BC">
        <w:rPr>
          <w:rFonts w:ascii="Times New Roman" w:eastAsia="Times New Roman" w:hAnsi="Times New Roman" w:cs="Times New Roman"/>
          <w:color w:val="000000"/>
          <w:sz w:val="28"/>
          <w:szCs w:val="28"/>
        </w:rPr>
        <w:t>и</w:t>
      </w:r>
      <w:r w:rsidRPr="00D94485">
        <w:rPr>
          <w:rFonts w:ascii="Times New Roman" w:eastAsia="Times New Roman" w:hAnsi="Times New Roman" w:cs="Times New Roman"/>
          <w:color w:val="000000"/>
          <w:sz w:val="28"/>
          <w:szCs w:val="28"/>
        </w:rPr>
        <w:t xml:space="preserve"> участие 12 человек. 67% опрошенных обращались к стендам в организации и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25%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все  опрошенные получатели готовы рекомендовать Интернат родственникам и знакомым. 100% опрошенных получателей удовлетворены организационными условиями предоставления услуг и в целом условиями оказания услуг в организации.</w:t>
      </w: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6"/>
        <w:tblpPr w:leftFromText="180" w:rightFromText="180" w:horzAnchor="margin" w:tblpY="480"/>
        <w:tblW w:w="14599" w:type="dxa"/>
        <w:tblInd w:w="0" w:type="dxa"/>
        <w:tblLayout w:type="fixed"/>
        <w:tblLook w:val="0000"/>
      </w:tblPr>
      <w:tblGrid>
        <w:gridCol w:w="2222"/>
        <w:gridCol w:w="1785"/>
        <w:gridCol w:w="2171"/>
        <w:gridCol w:w="2052"/>
        <w:gridCol w:w="2510"/>
        <w:gridCol w:w="2126"/>
        <w:gridCol w:w="1733"/>
      </w:tblGrid>
      <w:tr w:rsidR="002F5947" w:rsidRPr="00D94485" w:rsidTr="00F30DB7">
        <w:trPr>
          <w:trHeight w:val="2424"/>
        </w:trPr>
        <w:tc>
          <w:tcPr>
            <w:tcW w:w="2222"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85"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52"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510"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6"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3"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E979E9">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E979E9">
            <w:pPr>
              <w:widowControl w:val="0"/>
              <w:spacing w:after="0" w:line="240" w:lineRule="auto"/>
              <w:rPr>
                <w:rFonts w:ascii="Times New Roman" w:eastAsia="Times New Roman" w:hAnsi="Times New Roman" w:cs="Times New Roman"/>
                <w:b/>
                <w:sz w:val="28"/>
                <w:szCs w:val="28"/>
              </w:rPr>
            </w:pPr>
          </w:p>
        </w:tc>
      </w:tr>
      <w:tr w:rsidR="002F5947" w:rsidRPr="00D94485" w:rsidTr="00F30DB7">
        <w:tc>
          <w:tcPr>
            <w:tcW w:w="2222" w:type="dxa"/>
            <w:tcBorders>
              <w:top w:val="single" w:sz="4" w:space="0" w:color="000000"/>
              <w:left w:val="single" w:sz="4" w:space="0" w:color="000000"/>
              <w:bottom w:val="single" w:sz="4" w:space="0" w:color="000000"/>
              <w:right w:val="single" w:sz="4" w:space="0" w:color="000000"/>
            </w:tcBorders>
          </w:tcPr>
          <w:p w:rsidR="002F5947" w:rsidRPr="00D94485" w:rsidRDefault="00D94485" w:rsidP="00E979E9">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«Локтевский дом-интернат малой вместимости для престарелых и инвалидов»</w:t>
            </w:r>
          </w:p>
          <w:p w:rsidR="002F5947" w:rsidRPr="00D94485" w:rsidRDefault="00D94485" w:rsidP="00E979E9">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8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979E9">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(87,9)</w:t>
            </w:r>
          </w:p>
        </w:tc>
        <w:tc>
          <w:tcPr>
            <w:tcW w:w="21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979E9">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(100)</w:t>
            </w:r>
          </w:p>
        </w:tc>
        <w:tc>
          <w:tcPr>
            <w:tcW w:w="205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979E9">
            <w:pPr>
              <w:widowControl w:val="0"/>
              <w:spacing w:after="0" w:line="240" w:lineRule="auto"/>
              <w:jc w:val="center"/>
              <w:rPr>
                <w:sz w:val="28"/>
                <w:szCs w:val="28"/>
              </w:rPr>
            </w:pPr>
            <w:r w:rsidRPr="00D94485">
              <w:rPr>
                <w:rFonts w:ascii="Times New Roman" w:eastAsia="Times New Roman" w:hAnsi="Times New Roman" w:cs="Times New Roman"/>
                <w:b/>
                <w:sz w:val="28"/>
                <w:szCs w:val="28"/>
              </w:rPr>
              <w:t>84</w:t>
            </w:r>
            <w:r w:rsidRPr="00D94485">
              <w:rPr>
                <w:rFonts w:ascii="Times New Roman" w:eastAsia="Times New Roman" w:hAnsi="Times New Roman" w:cs="Times New Roman"/>
                <w:sz w:val="28"/>
                <w:szCs w:val="28"/>
              </w:rPr>
              <w:t xml:space="preserve"> (84,2)</w:t>
            </w:r>
          </w:p>
        </w:tc>
        <w:tc>
          <w:tcPr>
            <w:tcW w:w="25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979E9">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12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979E9">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7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E979E9">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96,8 </w:t>
            </w:r>
            <w:r w:rsidRPr="00F30DB7">
              <w:rPr>
                <w:rFonts w:ascii="Times New Roman" w:eastAsia="Times New Roman" w:hAnsi="Times New Roman" w:cs="Times New Roman"/>
                <w:sz w:val="28"/>
                <w:szCs w:val="28"/>
              </w:rPr>
              <w:t>(94,4)</w:t>
            </w:r>
          </w:p>
        </w:tc>
      </w:tr>
    </w:tbl>
    <w:p w:rsidR="002F5947" w:rsidRPr="00D94485" w:rsidRDefault="00D94485">
      <w:pPr>
        <w:pStyle w:val="2"/>
        <w:rPr>
          <w:szCs w:val="28"/>
        </w:rPr>
      </w:pPr>
      <w:bookmarkStart w:id="22" w:name="_Toc91360721"/>
      <w:r w:rsidRPr="00D94485">
        <w:rPr>
          <w:szCs w:val="28"/>
        </w:rPr>
        <w:t>КГБСУСО «Локтевский дом-интернат малой вместимости для престарелых и инвалидов»</w:t>
      </w:r>
      <w:bookmarkEnd w:id="22"/>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«Локтевский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в том числе информации о руководителе с наличием контактных телефонов и адресов электронной почты, так как все находится в отдельном разделе «Общая информация»), регулярное обновление новостной ленты. Наличие полезных внешних ссылок. Также эксперт отметил наличие большого количества фотографий в разделе «Галерея» и календарного плана мероприятий. На сайте есть рабочая альтернативная версия для инвалидов по зрению (версия для слабовидящих). Эксперт отметил необходимость дополнить информацию о структуре и об органах управления организации социального обслуживания с указанием наименований структурных подразделений (органов управления); о персональном составе работников организации социального обслуживания с указанием с их согласия уровня образования, квалификации и опыта работы.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Также был получен полный, доброжелательный и вежливый ответ по электронной почте. Ответ через раздел «Обратная связь» не получен. На сайте учреждения присутствует раздел «Часто задаваемые вопросы», но отсутствуют обращения.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условия доступной среды эксперт отмечает, что входные зоны оборудованы пандусом, покрытие сделано из противоскользящей плитки по ступеням лестницы и пандуса, до конца 2021 г. планируется установить дорожный знак «Парковка для инвалидов», есть специально оборудованные санитарно-гигиенические помещения для инвалидов. Эксперт рекомендует установку опорных поручней с двух сторон унитаза. В учреждении есть сменные кресла-коляски, по коридорам установлены опорные поручни. На момент проведения независимой оценки качества производился ремонт внутренн</w:t>
      </w:r>
      <w:r w:rsidRPr="00E979E9">
        <w:rPr>
          <w:rFonts w:ascii="Times New Roman" w:eastAsia="Times New Roman" w:hAnsi="Times New Roman" w:cs="Times New Roman"/>
          <w:sz w:val="28"/>
          <w:szCs w:val="28"/>
        </w:rPr>
        <w:t>ей</w:t>
      </w:r>
      <w:r w:rsidRPr="00D94485">
        <w:rPr>
          <w:rFonts w:ascii="Times New Roman" w:eastAsia="Times New Roman" w:hAnsi="Times New Roman" w:cs="Times New Roman"/>
          <w:color w:val="000000"/>
          <w:sz w:val="28"/>
          <w:szCs w:val="28"/>
        </w:rPr>
        <w:t>лестницы с установкой многоуровневых поручней, противоскользящей плитки. В учреждении есть расширенные дверные проемы входной зоны. В учреждении установлены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Семь сотрудников учреждения прошли необходимое обучение по сопровождению инвалидов в помещениях и на территории учреждения. Эксперт отмечает необходимость установки звуковых и световых оповещателей на входной зоне.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опросе приняли участие 13 человек. К информационным стендам, находящимся в организации, не обращался ни один из опрошенных. С сайтом организации работали 31% опрошенных, все из них удовлетворены полнотой и доступностью информации о деятельности Интерната, размещенной на его официальном сайте в сети «Интернет».</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w:t>
      </w:r>
      <w:r w:rsidRPr="00D94485">
        <w:rPr>
          <w:rFonts w:ascii="Times New Roman" w:eastAsia="Times New Roman" w:hAnsi="Times New Roman" w:cs="Times New Roman"/>
          <w:sz w:val="28"/>
          <w:szCs w:val="28"/>
        </w:rPr>
        <w:t>о</w:t>
      </w:r>
      <w:r w:rsidRPr="00D94485">
        <w:rPr>
          <w:rFonts w:ascii="Times New Roman" w:eastAsia="Times New Roman" w:hAnsi="Times New Roman" w:cs="Times New Roman"/>
          <w:color w:val="000000"/>
          <w:sz w:val="28"/>
          <w:szCs w:val="28"/>
        </w:rPr>
        <w:t xml:space="preserve">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39%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все опрошенные получатели готовы рекомендовать Интернат родственникам и знакомым. 100% опрошенных получателей удовлетворены организационными условиями предоставления услуг и в целом условиями оказания услуг в организации.</w:t>
      </w:r>
      <w:r w:rsidRPr="00D94485">
        <w:rPr>
          <w:sz w:val="28"/>
          <w:szCs w:val="28"/>
        </w:rPr>
        <w:br w:type="page"/>
      </w:r>
    </w:p>
    <w:tbl>
      <w:tblPr>
        <w:tblStyle w:val="aff7"/>
        <w:tblpPr w:leftFromText="180" w:rightFromText="180" w:horzAnchor="margin" w:tblpY="576"/>
        <w:tblW w:w="14677" w:type="dxa"/>
        <w:tblInd w:w="0" w:type="dxa"/>
        <w:tblLayout w:type="fixed"/>
        <w:tblLook w:val="0000"/>
      </w:tblPr>
      <w:tblGrid>
        <w:gridCol w:w="3069"/>
        <w:gridCol w:w="1673"/>
        <w:gridCol w:w="2055"/>
        <w:gridCol w:w="1703"/>
        <w:gridCol w:w="2381"/>
        <w:gridCol w:w="2268"/>
        <w:gridCol w:w="1528"/>
      </w:tblGrid>
      <w:tr w:rsidR="002F5947" w:rsidRPr="00D94485" w:rsidTr="006A717F">
        <w:trPr>
          <w:trHeight w:val="2424"/>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673"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81"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6A717F">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6A717F">
            <w:pPr>
              <w:widowControl w:val="0"/>
              <w:spacing w:after="0" w:line="240" w:lineRule="auto"/>
              <w:rPr>
                <w:rFonts w:ascii="Times New Roman" w:eastAsia="Times New Roman" w:hAnsi="Times New Roman" w:cs="Times New Roman"/>
                <w:b/>
                <w:sz w:val="28"/>
                <w:szCs w:val="28"/>
              </w:rPr>
            </w:pPr>
          </w:p>
        </w:tc>
      </w:tr>
      <w:tr w:rsidR="002F5947" w:rsidRPr="00D94485" w:rsidTr="006A717F">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6A717F">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«Мамонтовский психоневрологический интернат»</w:t>
            </w:r>
          </w:p>
          <w:p w:rsidR="002F5947" w:rsidRPr="00D94485" w:rsidRDefault="00D94485" w:rsidP="006A717F">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6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6A717F">
            <w:pPr>
              <w:widowControl w:val="0"/>
              <w:spacing w:after="0" w:line="240" w:lineRule="auto"/>
              <w:jc w:val="center"/>
              <w:rPr>
                <w:sz w:val="28"/>
                <w:szCs w:val="28"/>
              </w:rPr>
            </w:pPr>
            <w:r w:rsidRPr="00D94485">
              <w:rPr>
                <w:rFonts w:ascii="Times New Roman" w:eastAsia="Times New Roman" w:hAnsi="Times New Roman" w:cs="Times New Roman"/>
                <w:b/>
                <w:sz w:val="28"/>
                <w:szCs w:val="28"/>
              </w:rPr>
              <w:t>96,1</w:t>
            </w:r>
            <w:r w:rsidRPr="00D94485">
              <w:rPr>
                <w:rFonts w:ascii="Times New Roman" w:eastAsia="Times New Roman" w:hAnsi="Times New Roman" w:cs="Times New Roman"/>
                <w:sz w:val="28"/>
                <w:szCs w:val="28"/>
              </w:rPr>
              <w:t xml:space="preserve"> (91,8)</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6A717F">
            <w:pPr>
              <w:widowControl w:val="0"/>
              <w:spacing w:after="0" w:line="240" w:lineRule="auto"/>
              <w:jc w:val="center"/>
              <w:rPr>
                <w:sz w:val="28"/>
                <w:szCs w:val="28"/>
              </w:rPr>
            </w:pPr>
            <w:r w:rsidRPr="00D94485">
              <w:rPr>
                <w:rFonts w:ascii="Times New Roman" w:eastAsia="Times New Roman" w:hAnsi="Times New Roman" w:cs="Times New Roman"/>
                <w:b/>
                <w:sz w:val="28"/>
                <w:szCs w:val="28"/>
              </w:rPr>
              <w:t>99,7</w:t>
            </w:r>
            <w:r w:rsidRPr="00D94485">
              <w:rPr>
                <w:rFonts w:ascii="Times New Roman" w:eastAsia="Times New Roman" w:hAnsi="Times New Roman" w:cs="Times New Roman"/>
                <w:sz w:val="28"/>
                <w:szCs w:val="28"/>
              </w:rPr>
              <w:t xml:space="preserve"> (96,2)</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6A717F">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(89,5)</w:t>
            </w:r>
          </w:p>
        </w:tc>
        <w:tc>
          <w:tcPr>
            <w:tcW w:w="238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6A717F">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(88,7)</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6A717F">
            <w:pPr>
              <w:widowControl w:val="0"/>
              <w:spacing w:after="0" w:line="240" w:lineRule="auto"/>
              <w:jc w:val="center"/>
              <w:rPr>
                <w:sz w:val="28"/>
                <w:szCs w:val="28"/>
              </w:rPr>
            </w:pPr>
            <w:r w:rsidRPr="00D94485">
              <w:rPr>
                <w:rFonts w:ascii="Times New Roman" w:eastAsia="Times New Roman" w:hAnsi="Times New Roman" w:cs="Times New Roman"/>
                <w:b/>
                <w:sz w:val="28"/>
                <w:szCs w:val="28"/>
              </w:rPr>
              <w:t>97,5</w:t>
            </w:r>
            <w:r w:rsidRPr="00D94485">
              <w:rPr>
                <w:rFonts w:ascii="Times New Roman" w:eastAsia="Times New Roman" w:hAnsi="Times New Roman" w:cs="Times New Roman"/>
                <w:sz w:val="28"/>
                <w:szCs w:val="28"/>
              </w:rPr>
              <w:t xml:space="preserve"> (78,5)</w:t>
            </w:r>
          </w:p>
        </w:tc>
        <w:tc>
          <w:tcPr>
            <w:tcW w:w="15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6A717F">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98,7 </w:t>
            </w:r>
            <w:r w:rsidRPr="006A717F">
              <w:rPr>
                <w:rFonts w:ascii="Times New Roman" w:eastAsia="Times New Roman" w:hAnsi="Times New Roman" w:cs="Times New Roman"/>
                <w:sz w:val="28"/>
                <w:szCs w:val="28"/>
              </w:rPr>
              <w:t>(88,9)</w:t>
            </w:r>
          </w:p>
        </w:tc>
      </w:tr>
    </w:tbl>
    <w:p w:rsidR="002F5947" w:rsidRPr="00D94485" w:rsidRDefault="00D94485">
      <w:pPr>
        <w:pStyle w:val="2"/>
        <w:rPr>
          <w:szCs w:val="28"/>
        </w:rPr>
      </w:pPr>
      <w:bookmarkStart w:id="23" w:name="_Toc91360722"/>
      <w:r w:rsidRPr="00D94485">
        <w:rPr>
          <w:szCs w:val="28"/>
        </w:rPr>
        <w:t>КГБСУСО «Мамонтовский психоневрологический интернат»</w:t>
      </w:r>
      <w:bookmarkEnd w:id="23"/>
    </w:p>
    <w:p w:rsidR="002F5947" w:rsidRPr="00D94485" w:rsidRDefault="002F5947">
      <w:pPr>
        <w:spacing w:after="160" w:line="259" w:lineRule="auto"/>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«Мамонтовский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24" w:name="_heading=h.1y810tw" w:colFirst="0" w:colLast="0"/>
      <w:bookmarkEnd w:id="24"/>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и переходы между страницами сайта, регулярное обновление новостной ленты, наличие ссылок на социальные сети (instagram, вконтакте, одноклассники), наличие рабочей альтернативной версии официального сайта организации для инвалидов по зрению (версии для слабовидящих), наличие большого числа фотографий и полезной информации. Необходимо добавить только адреса электронной почты руководителя Мамонтовского психоневрологического интерната и его заместителей.</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а также подробный ответ на электронную почту на вопрос, который задавался через раздел «Обратная связь». Отсутствует техническая возможность выражения получателем услуг мнения о качестве условий оказания услуг (анкета для опроса граждан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автобусе, остановка рядом с учреждением, есть расписание автобусов, такси/личном транспорте или машине учреждения. Эксперт отметил, что в учреждении есть библиотека, компьютерный класс, актовый зал, зал для занятий с культурным организатором, кабинет социальной реабилитации, спортзал, кабинет психолога, мастерские (швейная, творческие, по изготовлению корпусной мебели), комната "домашнее кафе" (в ней учат готовить), зал настольных игр, комната для встречи с родственниками. На уличной территории есть стадион, площадка для катания на роликах, два оборудованных места для курения, несколько качелей, беседки.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доступную среду эксперт отметил что входные зоны оборудованы пандусами; есть кнопка вызова помощи у входных ворот на территорию Интерната; оборудованы стоянки для автотранспортных средств инвалидов; в учреждении есть специально оборудованные санитарно-гигиенические помещения для инвалидов; сменные кресло-коляски; Есть электрический подъемник, перекатные пандусы; поручни по внутренним лестницам, а также в коридорах. Пороги в дверных проемах почти везде соответствуют норме, кроме актового зала, зала для занятий с культурным организатором. Со слов администрации на 1 этаже создается досуговый центр для инвалидов, в котором будет кухня, зона сенсорной комнаты, стол для песочной терапии, два компьютера. В учреждение закуплены световые оповещатели (маяки), осуществляется монтаж. В ближайшее время будет куплена звуковая система (идут торги). В учреждении есть цветовая маркировка (выделение) входных дверей, а также дверные полотна обозначены кругами желтого цвета. Первая и последняя ступени лестницы выделены цветовой полосой. Есть тактильная схема учреждения. Таблички со шрифтом Брайля обозначают медицинские кабинеты (медблок, стоматолог, терапевт, лфк и т.д.), актовый зал, спортивный зал, кабинет социальной реабилитации, столовую. В штате есть обученный сотрудник по предоставлению инвалидам по слуху (слуху и зрению) услуг сурдопереводчика / тифлосурдопереводчика; пять сотрудников прошли обучение (инструктирование) по сопровождению инвалидов в помещениях и на территории учреждения, реализуется система долговременного ухода, закупается оборудование.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опросе приняли участие 141 человек. К информационным стендам, находящимся в организации, обращался 91% опрошенных,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С сайтом организации работали 67% опрошенных, все из них удовлетворены полнотой и доступностью информации о деятельности Интерната, размещенной на его официальном сайте в сети «Интернет».</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99%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94% опрошенных получателя готовы рекомендовать Интернат родственникам и знакомым. 100% опрошенных получателей удовлетворены организационными условиями предоставления услуг и 99% в целом условиями оказания услуг в организации.</w:t>
      </w:r>
      <w:r w:rsidRPr="00D94485">
        <w:rPr>
          <w:sz w:val="28"/>
          <w:szCs w:val="28"/>
        </w:rPr>
        <w:br w:type="page"/>
      </w:r>
    </w:p>
    <w:tbl>
      <w:tblPr>
        <w:tblStyle w:val="aff8"/>
        <w:tblpPr w:leftFromText="180" w:rightFromText="180" w:horzAnchor="margin" w:tblpY="600"/>
        <w:tblW w:w="14677" w:type="dxa"/>
        <w:tblInd w:w="0" w:type="dxa"/>
        <w:tblLayout w:type="fixed"/>
        <w:tblLook w:val="0000"/>
      </w:tblPr>
      <w:tblGrid>
        <w:gridCol w:w="3069"/>
        <w:gridCol w:w="1673"/>
        <w:gridCol w:w="2055"/>
        <w:gridCol w:w="1703"/>
        <w:gridCol w:w="2381"/>
        <w:gridCol w:w="2268"/>
        <w:gridCol w:w="1528"/>
      </w:tblGrid>
      <w:tr w:rsidR="002F5947" w:rsidRPr="00D94485" w:rsidTr="00B05ED2">
        <w:trPr>
          <w:trHeight w:val="2424"/>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673"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81"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B05ED2">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B05ED2">
            <w:pPr>
              <w:widowControl w:val="0"/>
              <w:spacing w:after="0" w:line="240" w:lineRule="auto"/>
              <w:rPr>
                <w:rFonts w:ascii="Times New Roman" w:eastAsia="Times New Roman" w:hAnsi="Times New Roman" w:cs="Times New Roman"/>
                <w:b/>
                <w:sz w:val="28"/>
                <w:szCs w:val="28"/>
              </w:rPr>
            </w:pPr>
          </w:p>
        </w:tc>
      </w:tr>
      <w:tr w:rsidR="002F5947" w:rsidRPr="00D94485" w:rsidTr="00B05ED2">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B05ED2">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«Масальский психоневрологический интернат»</w:t>
            </w:r>
          </w:p>
          <w:p w:rsidR="002F5947" w:rsidRPr="00D94485" w:rsidRDefault="00D94485" w:rsidP="00B05ED2">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6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05ED2">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(76)</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05ED2">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05ED2">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(86,2)</w:t>
            </w:r>
          </w:p>
        </w:tc>
        <w:tc>
          <w:tcPr>
            <w:tcW w:w="238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05ED2">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(90)</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05ED2">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(95,4)</w:t>
            </w:r>
          </w:p>
        </w:tc>
        <w:tc>
          <w:tcPr>
            <w:tcW w:w="15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B05ED2">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97,2 </w:t>
            </w:r>
            <w:r w:rsidRPr="00B05ED2">
              <w:rPr>
                <w:rFonts w:ascii="Times New Roman" w:eastAsia="Times New Roman" w:hAnsi="Times New Roman" w:cs="Times New Roman"/>
                <w:sz w:val="28"/>
                <w:szCs w:val="28"/>
              </w:rPr>
              <w:t>(89,5)</w:t>
            </w:r>
          </w:p>
        </w:tc>
      </w:tr>
    </w:tbl>
    <w:p w:rsidR="002F5947" w:rsidRPr="00D94485" w:rsidRDefault="00D94485">
      <w:pPr>
        <w:pStyle w:val="2"/>
        <w:rPr>
          <w:szCs w:val="28"/>
        </w:rPr>
      </w:pPr>
      <w:bookmarkStart w:id="25" w:name="_Toc91360723"/>
      <w:r w:rsidRPr="00D94485">
        <w:rPr>
          <w:szCs w:val="28"/>
        </w:rPr>
        <w:t>КГБСУСО «Масальский психоневрологический интернат»</w:t>
      </w:r>
      <w:bookmarkEnd w:id="25"/>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«Масальский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в том числе информации о количестве свободных мест, так как все находится в отдельном разделе «Информация о деятельности», регулярное обновление новостной ленты, полную информацию о кадровом составе, наличие рабочей альтернативной версии официального сайта организации в сети «Интернет» для инвалидов по зрению (версия для слабовидящих), наличие большого количества фотографий и полезной информации, наличие ссылки с информацией и подробной инструкцией по регистрации на сайте Госуслуги. Эксперт отметил, что информации о численности получателей социальных услуг по формам социального обслуживания и видам социальных услуг не актуальна (за 2020 год).</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а также по электронной почте, также эксперт отмечает наличие сервиса для подачи электронных обращений, наличие раздела «Часто задаваемые вопросы». Эксперт отметил, чтоприсутствует техническая возможность выражения получателем услуг мнения о качестве условий оказания услуг. Учреждение организует видеосвязь для общения с родственниками в период карантинных мер.</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условия доступной среды эксперт отмечает, что входная зона оборудована пандусом, поверхность которого сделана из противоскользящей плитки, такое же покрытие по ступеням лестницы, выделены стоянки для автотранспортных средств инвалидов (знак изготовлен не по ГОСТ), есть специально оборудованные санитарно-гигиенические помещения для инвалидов с опорными поручнями у раковины, биде и унитаза. В учреждении есть сменные кресла-коляски, внутренние лестницы оборудованы одноуровневыми поручнями, поверхность ступеней из кафельной напольной плитки, на краях ступеней отсутствуют противоскользящие элементы. В учреждении есть расширенные дверные проемы входной зоны и внутри помещения, пороги в дверных проемах соответствуют требованиям. Учреждение оборудовано звуковым</w:t>
      </w:r>
      <w:r w:rsidR="00F30DB7">
        <w:rPr>
          <w:rFonts w:ascii="Times New Roman" w:eastAsia="Times New Roman" w:hAnsi="Times New Roman" w:cs="Times New Roman"/>
          <w:color w:val="000000"/>
          <w:sz w:val="28"/>
          <w:szCs w:val="28"/>
        </w:rPr>
        <w:t>и</w:t>
      </w:r>
      <w:r w:rsidRPr="00D94485">
        <w:rPr>
          <w:rFonts w:ascii="Times New Roman" w:eastAsia="Times New Roman" w:hAnsi="Times New Roman" w:cs="Times New Roman"/>
          <w:color w:val="000000"/>
          <w:sz w:val="28"/>
          <w:szCs w:val="28"/>
        </w:rPr>
        <w:t xml:space="preserve"> оповещател</w:t>
      </w:r>
      <w:r w:rsidR="00F30DB7">
        <w:rPr>
          <w:rFonts w:ascii="Times New Roman" w:eastAsia="Times New Roman" w:hAnsi="Times New Roman" w:cs="Times New Roman"/>
          <w:color w:val="000000"/>
          <w:sz w:val="28"/>
          <w:szCs w:val="28"/>
        </w:rPr>
        <w:t>я</w:t>
      </w:r>
      <w:r w:rsidRPr="00D94485">
        <w:rPr>
          <w:rFonts w:ascii="Times New Roman" w:eastAsia="Times New Roman" w:hAnsi="Times New Roman" w:cs="Times New Roman"/>
          <w:color w:val="000000"/>
          <w:sz w:val="28"/>
          <w:szCs w:val="28"/>
        </w:rPr>
        <w:t>м</w:t>
      </w:r>
      <w:r w:rsidR="00F30DB7">
        <w:rPr>
          <w:rFonts w:ascii="Times New Roman" w:eastAsia="Times New Roman" w:hAnsi="Times New Roman" w:cs="Times New Roman"/>
          <w:color w:val="000000"/>
          <w:sz w:val="28"/>
          <w:szCs w:val="28"/>
        </w:rPr>
        <w:t>и</w:t>
      </w:r>
      <w:r w:rsidRPr="00D94485">
        <w:rPr>
          <w:rFonts w:ascii="Times New Roman" w:eastAsia="Times New Roman" w:hAnsi="Times New Roman" w:cs="Times New Roman"/>
          <w:color w:val="000000"/>
          <w:sz w:val="28"/>
          <w:szCs w:val="28"/>
        </w:rPr>
        <w:t xml:space="preserve"> на входной зоне, установлены мнемосхема,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Два штатных сотрудника прошли обучение (инструктирование) по сопровождению инвалидов в помещениях и на территории учреждения.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опросе приняло участие 22 человека. К информационным стендам, находящимся в организации обращал</w:t>
      </w:r>
      <w:r w:rsidRPr="00D94485">
        <w:rPr>
          <w:rFonts w:ascii="Times New Roman" w:eastAsia="Times New Roman" w:hAnsi="Times New Roman" w:cs="Times New Roman"/>
          <w:sz w:val="28"/>
          <w:szCs w:val="28"/>
        </w:rPr>
        <w:t>ись</w:t>
      </w:r>
      <w:r w:rsidRPr="00D94485">
        <w:rPr>
          <w:rFonts w:ascii="Times New Roman" w:eastAsia="Times New Roman" w:hAnsi="Times New Roman" w:cs="Times New Roman"/>
          <w:color w:val="000000"/>
          <w:sz w:val="28"/>
          <w:szCs w:val="28"/>
        </w:rPr>
        <w:t xml:space="preserve"> 100% опрошенных,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С сайтом организации работали 100% опрошенных, все из них удовлетворены полнотой и доступностью информации о деятельности Интерната, размещенной на его официальном сайте в сети «Интернет».</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из числа опрошенных получателей</w:t>
      </w:r>
      <w:r w:rsidRPr="00D94485">
        <w:rPr>
          <w:rFonts w:ascii="Times New Roman" w:eastAsia="Times New Roman" w:hAnsi="Times New Roman" w:cs="Times New Roman"/>
          <w:sz w:val="28"/>
          <w:szCs w:val="28"/>
        </w:rPr>
        <w:t xml:space="preserve">, </w:t>
      </w:r>
      <w:r w:rsidRPr="00D94485">
        <w:rPr>
          <w:rFonts w:ascii="Times New Roman" w:eastAsia="Times New Roman" w:hAnsi="Times New Roman" w:cs="Times New Roman"/>
          <w:color w:val="000000"/>
          <w:sz w:val="28"/>
          <w:szCs w:val="28"/>
        </w:rPr>
        <w:t>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100% опрошенных получател</w:t>
      </w:r>
      <w:r w:rsidRPr="00D94485">
        <w:rPr>
          <w:rFonts w:ascii="Times New Roman" w:eastAsia="Times New Roman" w:hAnsi="Times New Roman" w:cs="Times New Roman"/>
          <w:sz w:val="28"/>
          <w:szCs w:val="28"/>
        </w:rPr>
        <w:t>ей</w:t>
      </w:r>
      <w:r w:rsidRPr="00D94485">
        <w:rPr>
          <w:rFonts w:ascii="Times New Roman" w:eastAsia="Times New Roman" w:hAnsi="Times New Roman" w:cs="Times New Roman"/>
          <w:color w:val="000000"/>
          <w:sz w:val="28"/>
          <w:szCs w:val="28"/>
        </w:rPr>
        <w:t xml:space="preserve"> готовы рекомендовать Интернат родственникам и знакомым. 100% опрошенных получателей удовлетворены организационными условиями предоставления услуг и 100% в целом условиями оказания услуг в организации.</w:t>
      </w:r>
    </w:p>
    <w:p w:rsidR="002F5947" w:rsidRPr="00D94485" w:rsidRDefault="002F594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2F5947" w:rsidRPr="00D94485" w:rsidRDefault="002F5947">
      <w:pPr>
        <w:tabs>
          <w:tab w:val="left" w:pos="5259"/>
        </w:tabs>
        <w:spacing w:after="0" w:line="240" w:lineRule="auto"/>
        <w:ind w:left="851"/>
        <w:jc w:val="center"/>
        <w:rPr>
          <w:rFonts w:ascii="Times New Roman" w:eastAsia="Times New Roman" w:hAnsi="Times New Roman" w:cs="Times New Roman"/>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9"/>
        <w:tblpPr w:leftFromText="180" w:rightFromText="180" w:horzAnchor="margin" w:tblpY="444"/>
        <w:tblW w:w="14598" w:type="dxa"/>
        <w:tblInd w:w="0" w:type="dxa"/>
        <w:tblLayout w:type="fixed"/>
        <w:tblLook w:val="0000"/>
      </w:tblPr>
      <w:tblGrid>
        <w:gridCol w:w="2339"/>
        <w:gridCol w:w="1752"/>
        <w:gridCol w:w="2139"/>
        <w:gridCol w:w="1896"/>
        <w:gridCol w:w="2330"/>
        <w:gridCol w:w="2552"/>
        <w:gridCol w:w="1590"/>
      </w:tblGrid>
      <w:tr w:rsidR="002F5947" w:rsidRPr="00D94485" w:rsidTr="002F46D5">
        <w:trPr>
          <w:trHeight w:val="2424"/>
        </w:trPr>
        <w:tc>
          <w:tcPr>
            <w:tcW w:w="2339"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52"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39"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896"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30"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552"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90"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2F46D5">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2F46D5">
            <w:pPr>
              <w:widowControl w:val="0"/>
              <w:spacing w:after="0" w:line="240" w:lineRule="auto"/>
              <w:rPr>
                <w:rFonts w:ascii="Times New Roman" w:eastAsia="Times New Roman" w:hAnsi="Times New Roman" w:cs="Times New Roman"/>
                <w:b/>
                <w:sz w:val="28"/>
                <w:szCs w:val="28"/>
              </w:rPr>
            </w:pPr>
          </w:p>
        </w:tc>
      </w:tr>
      <w:tr w:rsidR="002F5947" w:rsidRPr="00D94485" w:rsidTr="002F46D5">
        <w:tc>
          <w:tcPr>
            <w:tcW w:w="2339" w:type="dxa"/>
            <w:tcBorders>
              <w:top w:val="single" w:sz="4" w:space="0" w:color="000000"/>
              <w:left w:val="single" w:sz="4" w:space="0" w:color="000000"/>
              <w:bottom w:val="single" w:sz="4" w:space="0" w:color="000000"/>
              <w:right w:val="single" w:sz="4" w:space="0" w:color="000000"/>
            </w:tcBorders>
          </w:tcPr>
          <w:p w:rsidR="002F5947" w:rsidRPr="00D94485" w:rsidRDefault="00D94485" w:rsidP="002F46D5">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«Михайловский дом-интернат малой вместимости для престарелых и инвалидов»</w:t>
            </w:r>
          </w:p>
          <w:p w:rsidR="002F5947" w:rsidRPr="00D94485" w:rsidRDefault="00D94485" w:rsidP="002F46D5">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5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2F46D5">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(89,5)</w:t>
            </w:r>
          </w:p>
        </w:tc>
        <w:tc>
          <w:tcPr>
            <w:tcW w:w="213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2F46D5">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89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2F46D5">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(88,2)</w:t>
            </w:r>
          </w:p>
        </w:tc>
        <w:tc>
          <w:tcPr>
            <w:tcW w:w="233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2F46D5">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(90)</w:t>
            </w:r>
          </w:p>
        </w:tc>
        <w:tc>
          <w:tcPr>
            <w:tcW w:w="255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2F46D5">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59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2F46D5">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97,2 </w:t>
            </w:r>
            <w:r w:rsidRPr="002F46D5">
              <w:rPr>
                <w:rFonts w:ascii="Times New Roman" w:eastAsia="Times New Roman" w:hAnsi="Times New Roman" w:cs="Times New Roman"/>
                <w:sz w:val="28"/>
                <w:szCs w:val="28"/>
              </w:rPr>
              <w:t>(93,5)</w:t>
            </w:r>
          </w:p>
        </w:tc>
      </w:tr>
    </w:tbl>
    <w:p w:rsidR="002F5947" w:rsidRPr="00D94485" w:rsidRDefault="00D94485">
      <w:pPr>
        <w:pStyle w:val="2"/>
        <w:rPr>
          <w:szCs w:val="28"/>
        </w:rPr>
      </w:pPr>
      <w:bookmarkStart w:id="26" w:name="_Toc91360724"/>
      <w:r w:rsidRPr="00D94485">
        <w:rPr>
          <w:szCs w:val="28"/>
        </w:rPr>
        <w:t>КГБСУСО «Михайловский дом-интернат малой вместимости для престарелых и инвалидов»</w:t>
      </w:r>
      <w:bookmarkEnd w:id="26"/>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«Михайловский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яркий дизайн, разделы «Новостная лента» с актуальной, регулярно обновляемой информацией и «Дополнительная информация», где в разделах содержится полезная информация для получателей услуг. Вместе с этим эксперт отмечает, что сайт выглядит «пустым», много пунктов меню, со сложными переходами - «</w:t>
      </w:r>
      <w:r w:rsidRPr="00D94485">
        <w:rPr>
          <w:rFonts w:ascii="Times New Roman" w:eastAsia="Times New Roman" w:hAnsi="Times New Roman" w:cs="Times New Roman"/>
          <w:sz w:val="28"/>
          <w:szCs w:val="28"/>
        </w:rPr>
        <w:t>не интуитивными</w:t>
      </w:r>
      <w:r w:rsidRPr="00D94485">
        <w:rPr>
          <w:rFonts w:ascii="Times New Roman" w:eastAsia="Times New Roman" w:hAnsi="Times New Roman" w:cs="Times New Roman"/>
          <w:color w:val="000000"/>
          <w:sz w:val="28"/>
          <w:szCs w:val="28"/>
        </w:rPr>
        <w:t xml:space="preserve">» ссылками, также отмечает неудобство в просмотре документов, их содержание не отображается в браузере, документы необходимо скачивать.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Ответ по электронной почте пришел на следующий день </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 xml:space="preserve"> содержал всю необходимую информацию на заданные экспертом вопросы. Раздел «Обратная связь» работает через почту, то есть ответ приходит на указанный адрес почты. Нет раздела «Часто задаваемые вопросы». Эксперт отметил, что присутствует техническая возможность выражения получателем услуг мнения о качестве условий оказания услуг (анкета для опроса граждан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условия доступной среды эксперт отмечает, что входная зона оборудована пандусом, поверхность которого сделана из противоскользящей плитки, такое же покрытие по ступеням лестницы, вместе с этим эксперт отмечает необходимость замены поручней у пандуса, важно сделать их более удобными для захвата. В учреждении выделены стоянки для автотранспортных средств инвалидов, есть специально оборудованные санитарно-гигиенические помещения для инвалидов с опорными поручнями у раковины, душевых, унитаза. В учреждении есть сменные кресла-коляски, внутренние лестницы оборудованы поручнями. В учреждении есть расширенные дверные проемы входной зоны и внутри помещения, пороги в дверных проемах соответствуют требованиям. Учреждение оборудовано бегущей строкой, установлены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Четыре штатных сотрудника прошли обучение (инструктирование) по сопровождению инвалидов в помещениях и на территории учреждения.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опросе приняло участие 8 человек. К информационным стендам, находящимся в организации </w:t>
      </w:r>
      <w:r w:rsidRPr="00D94485">
        <w:rPr>
          <w:rFonts w:ascii="Times New Roman" w:eastAsia="Times New Roman" w:hAnsi="Times New Roman" w:cs="Times New Roman"/>
          <w:sz w:val="28"/>
          <w:szCs w:val="28"/>
        </w:rPr>
        <w:t>обращались</w:t>
      </w:r>
      <w:r w:rsidRPr="00D94485">
        <w:rPr>
          <w:rFonts w:ascii="Times New Roman" w:eastAsia="Times New Roman" w:hAnsi="Times New Roman" w:cs="Times New Roman"/>
          <w:color w:val="000000"/>
          <w:sz w:val="28"/>
          <w:szCs w:val="28"/>
        </w:rPr>
        <w:t xml:space="preserve"> 88% опрошенных,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38%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100% опрошенных получател</w:t>
      </w:r>
      <w:r w:rsidRPr="00D94485">
        <w:rPr>
          <w:rFonts w:ascii="Times New Roman" w:eastAsia="Times New Roman" w:hAnsi="Times New Roman" w:cs="Times New Roman"/>
          <w:sz w:val="28"/>
          <w:szCs w:val="28"/>
        </w:rPr>
        <w:t xml:space="preserve">ей </w:t>
      </w:r>
      <w:r w:rsidRPr="00D94485">
        <w:rPr>
          <w:rFonts w:ascii="Times New Roman" w:eastAsia="Times New Roman" w:hAnsi="Times New Roman" w:cs="Times New Roman"/>
          <w:color w:val="000000"/>
          <w:sz w:val="28"/>
          <w:szCs w:val="28"/>
        </w:rPr>
        <w:t xml:space="preserve"> готовы рекомендовать Интернат родственникам и знакомым. 100% опрошенных получателей удовлетворены организационными условиями предоставления услуг и 100% в целом условиями оказания услуг в организации.</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sz w:val="28"/>
          <w:szCs w:val="28"/>
        </w:rPr>
        <w:br w:type="page"/>
      </w:r>
    </w:p>
    <w:tbl>
      <w:tblPr>
        <w:tblStyle w:val="affa"/>
        <w:tblpPr w:leftFromText="180" w:rightFromText="180" w:horzAnchor="margin" w:tblpY="492"/>
        <w:tblW w:w="14598" w:type="dxa"/>
        <w:tblInd w:w="0" w:type="dxa"/>
        <w:tblLayout w:type="fixed"/>
        <w:tblLook w:val="0000"/>
      </w:tblPr>
      <w:tblGrid>
        <w:gridCol w:w="2444"/>
        <w:gridCol w:w="1752"/>
        <w:gridCol w:w="2142"/>
        <w:gridCol w:w="1902"/>
        <w:gridCol w:w="2216"/>
        <w:gridCol w:w="2410"/>
        <w:gridCol w:w="1732"/>
      </w:tblGrid>
      <w:tr w:rsidR="002F5947" w:rsidRPr="00D94485" w:rsidTr="00B91850">
        <w:trPr>
          <w:trHeight w:val="2424"/>
        </w:trPr>
        <w:tc>
          <w:tcPr>
            <w:tcW w:w="2444"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52"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42"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902"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16"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10"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2"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B91850">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B91850">
            <w:pPr>
              <w:widowControl w:val="0"/>
              <w:spacing w:after="0" w:line="240" w:lineRule="auto"/>
              <w:rPr>
                <w:rFonts w:ascii="Times New Roman" w:eastAsia="Times New Roman" w:hAnsi="Times New Roman" w:cs="Times New Roman"/>
                <w:b/>
                <w:sz w:val="28"/>
                <w:szCs w:val="28"/>
              </w:rPr>
            </w:pPr>
          </w:p>
        </w:tc>
      </w:tr>
      <w:tr w:rsidR="002F5947" w:rsidRPr="00D94485" w:rsidTr="00B91850">
        <w:tc>
          <w:tcPr>
            <w:tcW w:w="2444" w:type="dxa"/>
            <w:tcBorders>
              <w:top w:val="single" w:sz="4" w:space="0" w:color="000000"/>
              <w:left w:val="single" w:sz="4" w:space="0" w:color="000000"/>
              <w:bottom w:val="single" w:sz="4" w:space="0" w:color="000000"/>
              <w:right w:val="single" w:sz="4" w:space="0" w:color="000000"/>
            </w:tcBorders>
          </w:tcPr>
          <w:p w:rsidR="002F5947" w:rsidRPr="00D94485" w:rsidRDefault="00D94485" w:rsidP="00B91850">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«Новичихинский дом-интернат малой вместимости для престарелых и инвалидов»</w:t>
            </w:r>
          </w:p>
          <w:p w:rsidR="002F5947" w:rsidRPr="00D94485" w:rsidRDefault="00D94485" w:rsidP="00B91850">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5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91850">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(90,5)</w:t>
            </w:r>
          </w:p>
        </w:tc>
        <w:tc>
          <w:tcPr>
            <w:tcW w:w="214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91850">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90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91850">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92 </w:t>
            </w:r>
            <w:r w:rsidRPr="00D94485">
              <w:rPr>
                <w:rFonts w:ascii="Times New Roman" w:eastAsia="Times New Roman" w:hAnsi="Times New Roman" w:cs="Times New Roman"/>
                <w:sz w:val="28"/>
                <w:szCs w:val="28"/>
              </w:rPr>
              <w:t>(78,2)</w:t>
            </w:r>
          </w:p>
        </w:tc>
        <w:tc>
          <w:tcPr>
            <w:tcW w:w="221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91850">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4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91850">
            <w:pPr>
              <w:widowControl w:val="0"/>
              <w:spacing w:after="0" w:line="240" w:lineRule="auto"/>
              <w:jc w:val="center"/>
              <w:rPr>
                <w:sz w:val="28"/>
                <w:szCs w:val="28"/>
              </w:rPr>
            </w:pPr>
            <w:r w:rsidRPr="00D94485">
              <w:rPr>
                <w:rFonts w:ascii="Times New Roman" w:eastAsia="Times New Roman" w:hAnsi="Times New Roman" w:cs="Times New Roman"/>
                <w:b/>
                <w:sz w:val="28"/>
                <w:szCs w:val="28"/>
              </w:rPr>
              <w:t>93,5</w:t>
            </w:r>
            <w:r w:rsidRPr="00D94485">
              <w:rPr>
                <w:rFonts w:ascii="Times New Roman" w:eastAsia="Times New Roman" w:hAnsi="Times New Roman" w:cs="Times New Roman"/>
                <w:sz w:val="28"/>
                <w:szCs w:val="28"/>
              </w:rPr>
              <w:t xml:space="preserve"> (96,7)</w:t>
            </w:r>
          </w:p>
        </w:tc>
        <w:tc>
          <w:tcPr>
            <w:tcW w:w="17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B91850">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97,1 </w:t>
            </w:r>
            <w:r w:rsidRPr="00B91850">
              <w:rPr>
                <w:rFonts w:ascii="Times New Roman" w:eastAsia="Times New Roman" w:hAnsi="Times New Roman" w:cs="Times New Roman"/>
                <w:sz w:val="28"/>
                <w:szCs w:val="28"/>
              </w:rPr>
              <w:t>(93,1)</w:t>
            </w:r>
          </w:p>
        </w:tc>
      </w:tr>
    </w:tbl>
    <w:p w:rsidR="002F5947" w:rsidRPr="00D94485" w:rsidRDefault="00D94485">
      <w:pPr>
        <w:pStyle w:val="2"/>
        <w:rPr>
          <w:szCs w:val="28"/>
        </w:rPr>
      </w:pPr>
      <w:bookmarkStart w:id="27" w:name="_Toc91360725"/>
      <w:r w:rsidRPr="00D94485">
        <w:rPr>
          <w:szCs w:val="28"/>
        </w:rPr>
        <w:t>КГБСУСО «Новичихинский дом-интернат малой вместимости для престарелых и инвалидов»</w:t>
      </w:r>
      <w:bookmarkEnd w:id="27"/>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«Новичихинский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в учреждении два информационных стенда, на которых размещена вся необходимая информация в соответствии с нормативно-правовыми документами, а также другая полезная информация. Эксперт </w:t>
      </w:r>
      <w:r w:rsidRPr="00B91850">
        <w:rPr>
          <w:rFonts w:ascii="Times New Roman" w:eastAsia="Times New Roman" w:hAnsi="Times New Roman" w:cs="Times New Roman"/>
          <w:color w:val="000000"/>
          <w:sz w:val="28"/>
          <w:szCs w:val="28"/>
        </w:rPr>
        <w:t>также</w:t>
      </w:r>
      <w:r w:rsidRPr="00D94485">
        <w:rPr>
          <w:rFonts w:ascii="Times New Roman" w:eastAsia="Times New Roman" w:hAnsi="Times New Roman" w:cs="Times New Roman"/>
          <w:color w:val="000000"/>
          <w:sz w:val="28"/>
          <w:szCs w:val="28"/>
        </w:rPr>
        <w:t xml:space="preserve"> отметил, что расположение стендов удобно для ознакомления с информацией, размещенн</w:t>
      </w:r>
      <w:r w:rsidRPr="00B91850">
        <w:rPr>
          <w:rFonts w:ascii="Times New Roman" w:eastAsia="Times New Roman" w:hAnsi="Times New Roman" w:cs="Times New Roman"/>
          <w:color w:val="000000"/>
          <w:sz w:val="28"/>
          <w:szCs w:val="28"/>
        </w:rPr>
        <w:t>ой</w:t>
      </w:r>
      <w:r w:rsidRPr="00D94485">
        <w:rPr>
          <w:rFonts w:ascii="Times New Roman" w:eastAsia="Times New Roman" w:hAnsi="Times New Roman" w:cs="Times New Roman"/>
          <w:color w:val="000000"/>
          <w:sz w:val="28"/>
          <w:szCs w:val="28"/>
        </w:rPr>
        <w:t xml:space="preserve"> на них. Вместе с тем, оформление стендов можно сделать более контрастным для людей с нарушениями зрения, так, чтобы размещенные документы не сливались с фоном стендов.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и переходы между страницами сайта, наличие рабочей версии для слабовидящих, наличие большого количества фотографий и полезной информации, ленты новостей.</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эксперт отметил, что были получены полные, доброжелательные и вежливые ответы по телефону, а также по электронной почте, также эксперт отме</w:t>
      </w:r>
      <w:r w:rsidRPr="00B91850">
        <w:rPr>
          <w:rFonts w:ascii="Times New Roman" w:eastAsia="Times New Roman" w:hAnsi="Times New Roman" w:cs="Times New Roman"/>
          <w:color w:val="000000"/>
          <w:sz w:val="28"/>
          <w:szCs w:val="28"/>
        </w:rPr>
        <w:t>тил</w:t>
      </w:r>
      <w:r w:rsidRPr="00D94485">
        <w:rPr>
          <w:rFonts w:ascii="Times New Roman" w:eastAsia="Times New Roman" w:hAnsi="Times New Roman" w:cs="Times New Roman"/>
          <w:color w:val="000000"/>
          <w:sz w:val="28"/>
          <w:szCs w:val="28"/>
        </w:rPr>
        <w:t xml:space="preserve"> наличие сервиса для подачи электронных обращений. Эксперт отметил необходимость добавить раздел сайта «Часто задаваемые вопросы».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наличие в учреждении условий доступности, позволяющих инвалидам получать услуги наравне с другими, эксперт отметил наличие пандуса, поручней на лестнице, </w:t>
      </w:r>
      <w:r w:rsidRPr="00B91850">
        <w:rPr>
          <w:rFonts w:ascii="Times New Roman" w:eastAsia="Times New Roman" w:hAnsi="Times New Roman" w:cs="Times New Roman"/>
          <w:color w:val="000000"/>
          <w:sz w:val="28"/>
          <w:szCs w:val="28"/>
        </w:rPr>
        <w:t xml:space="preserve">а также отметил, что </w:t>
      </w:r>
      <w:r w:rsidRPr="00D94485">
        <w:rPr>
          <w:rFonts w:ascii="Times New Roman" w:eastAsia="Times New Roman" w:hAnsi="Times New Roman" w:cs="Times New Roman"/>
          <w:color w:val="000000"/>
          <w:sz w:val="28"/>
          <w:szCs w:val="28"/>
        </w:rPr>
        <w:t xml:space="preserve">ширина дверных проемов позволяет свободно передвигаться на креслах-колясках, в организации имеются сменные кресла-коляски. Учреждение </w:t>
      </w:r>
      <w:r w:rsidRPr="00B91850">
        <w:rPr>
          <w:rFonts w:ascii="Times New Roman" w:eastAsia="Times New Roman" w:hAnsi="Times New Roman" w:cs="Times New Roman"/>
          <w:color w:val="000000"/>
          <w:sz w:val="28"/>
          <w:szCs w:val="28"/>
        </w:rPr>
        <w:t>также</w:t>
      </w:r>
      <w:r w:rsidRPr="00D94485">
        <w:rPr>
          <w:rFonts w:ascii="Times New Roman" w:eastAsia="Times New Roman" w:hAnsi="Times New Roman" w:cs="Times New Roman"/>
          <w:color w:val="000000"/>
          <w:sz w:val="28"/>
          <w:szCs w:val="28"/>
        </w:rPr>
        <w:t xml:space="preserve"> оборудовано тактильной мнемосхемой. В то же время эксперт отметил необходимость устранения порогов в дверных проемах, размещения в учреждении бегущей строки, дублирующей для инвалидов по слуху звуковую информацию.</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8 получателей услуг приняли участие в опросе. Все опрошенные (100%) обращались к информации на стенде, все удовлетворены открытостью и доступностью информации о деятельности </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 xml:space="preserve">нтерната, размещенной на информационных стендах в помещении организации.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удовлетворены все опрошенные получатели услуг (100%).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Установленную группу инвалидности имеют 50% опрошенных получателей услуг, из них все (100%) удовлетворены доступностью предоставления услуг для инвалидов в </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Доброжелательностью и вежливостью работников </w:t>
      </w:r>
      <w:r w:rsidRPr="00D94485">
        <w:rPr>
          <w:rFonts w:ascii="Times New Roman" w:eastAsia="Times New Roman" w:hAnsi="Times New Roman" w:cs="Times New Roman"/>
          <w:sz w:val="28"/>
          <w:szCs w:val="28"/>
        </w:rPr>
        <w:t>И</w:t>
      </w:r>
      <w:r w:rsidRPr="00D94485">
        <w:rPr>
          <w:rFonts w:ascii="Times New Roman" w:eastAsia="Times New Roman" w:hAnsi="Times New Roman" w:cs="Times New Roman"/>
          <w:color w:val="000000"/>
          <w:sz w:val="28"/>
          <w:szCs w:val="28"/>
        </w:rPr>
        <w:t>нтерната, обеспечивающих первичный контакт с посетителями и информирование об услугах при непосредственном обращении в интернат, удовлетворены все опрошенные получатели услуг (100%).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услуг удовлетворены доброжелательностью и вежливостью специалистов интерната, обеспечивающих непосредственное оказание услуги.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Готовность рекомендовать данный </w:t>
      </w:r>
      <w:r w:rsidRPr="00B91850">
        <w:rPr>
          <w:rFonts w:ascii="Times New Roman" w:eastAsia="Times New Roman" w:hAnsi="Times New Roman" w:cs="Times New Roman"/>
          <w:color w:val="000000"/>
          <w:sz w:val="28"/>
          <w:szCs w:val="28"/>
        </w:rPr>
        <w:t>И</w:t>
      </w:r>
      <w:r w:rsidRPr="00D94485">
        <w:rPr>
          <w:rFonts w:ascii="Times New Roman" w:eastAsia="Times New Roman" w:hAnsi="Times New Roman" w:cs="Times New Roman"/>
          <w:color w:val="000000"/>
          <w:sz w:val="28"/>
          <w:szCs w:val="28"/>
        </w:rPr>
        <w:t>нтернат родственникам и знакомым выразил</w:t>
      </w:r>
      <w:r w:rsidRPr="00B91850">
        <w:rPr>
          <w:rFonts w:ascii="Times New Roman" w:eastAsia="Times New Roman" w:hAnsi="Times New Roman" w:cs="Times New Roman"/>
          <w:color w:val="000000"/>
          <w:sz w:val="28"/>
          <w:szCs w:val="28"/>
        </w:rPr>
        <w:t>и</w:t>
      </w:r>
      <w:r w:rsidRPr="00D94485">
        <w:rPr>
          <w:rFonts w:ascii="Times New Roman" w:eastAsia="Times New Roman" w:hAnsi="Times New Roman" w:cs="Times New Roman"/>
          <w:color w:val="000000"/>
          <w:sz w:val="28"/>
          <w:szCs w:val="28"/>
        </w:rPr>
        <w:t xml:space="preserve"> желание 87,5% опрошенных получателей услуг (7 человек), не выразил такого желания 1 человек.</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87,5% опрошенных получателей услуг удовлетворены организационными условиями предоставления услуг, не удовлетворен 1 человек из опрошенных получателей услуг. В целом, условиями оказания услуг в организации удовлетворены 100% опрошенных.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пожеланий по улучшению условий оказания услуг в данной организации оставили следующий отзыв: «Хотелось бы небольшую комнату с тренажерами, чтобы заниматься».</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b"/>
        <w:tblpPr w:leftFromText="180" w:rightFromText="180" w:horzAnchor="margin" w:tblpY="564"/>
        <w:tblW w:w="14677" w:type="dxa"/>
        <w:tblInd w:w="0" w:type="dxa"/>
        <w:tblLayout w:type="fixed"/>
        <w:tblLook w:val="0000"/>
      </w:tblPr>
      <w:tblGrid>
        <w:gridCol w:w="3069"/>
        <w:gridCol w:w="1673"/>
        <w:gridCol w:w="2055"/>
        <w:gridCol w:w="1703"/>
        <w:gridCol w:w="2272"/>
        <w:gridCol w:w="2127"/>
        <w:gridCol w:w="1778"/>
      </w:tblGrid>
      <w:tr w:rsidR="002F5947" w:rsidRPr="00D94485" w:rsidTr="0073699A">
        <w:trPr>
          <w:trHeight w:val="2424"/>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67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72"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7"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78"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73699A">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73699A">
            <w:pPr>
              <w:widowControl w:val="0"/>
              <w:spacing w:after="0" w:line="240" w:lineRule="auto"/>
              <w:rPr>
                <w:rFonts w:ascii="Times New Roman" w:eastAsia="Times New Roman" w:hAnsi="Times New Roman" w:cs="Times New Roman"/>
                <w:b/>
                <w:sz w:val="28"/>
                <w:szCs w:val="28"/>
              </w:rPr>
            </w:pPr>
          </w:p>
        </w:tc>
      </w:tr>
      <w:tr w:rsidR="002F5947" w:rsidRPr="00D94485" w:rsidTr="0073699A">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«Озерский психоневрологический интернат»</w:t>
            </w:r>
          </w:p>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6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 </w:t>
            </w:r>
            <w:r w:rsidRPr="00D94485">
              <w:rPr>
                <w:rFonts w:ascii="Times New Roman" w:eastAsia="Times New Roman" w:hAnsi="Times New Roman" w:cs="Times New Roman"/>
                <w:sz w:val="28"/>
                <w:szCs w:val="28"/>
              </w:rPr>
              <w:t>(85,9)</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(95,7)</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(81)</w:t>
            </w:r>
          </w:p>
        </w:tc>
        <w:tc>
          <w:tcPr>
            <w:tcW w:w="227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(84,1)</w:t>
            </w:r>
          </w:p>
        </w:tc>
        <w:tc>
          <w:tcPr>
            <w:tcW w:w="2127"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(94,1)</w:t>
            </w:r>
          </w:p>
        </w:tc>
        <w:tc>
          <w:tcPr>
            <w:tcW w:w="177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96,6 </w:t>
            </w:r>
            <w:r w:rsidRPr="0073699A">
              <w:rPr>
                <w:rFonts w:ascii="Times New Roman" w:eastAsia="Times New Roman" w:hAnsi="Times New Roman" w:cs="Times New Roman"/>
                <w:sz w:val="28"/>
                <w:szCs w:val="28"/>
              </w:rPr>
              <w:t>(88,2)</w:t>
            </w:r>
          </w:p>
        </w:tc>
      </w:tr>
    </w:tbl>
    <w:p w:rsidR="002F5947" w:rsidRPr="00D94485" w:rsidRDefault="00D94485">
      <w:pPr>
        <w:pStyle w:val="2"/>
        <w:rPr>
          <w:szCs w:val="28"/>
        </w:rPr>
      </w:pPr>
      <w:bookmarkStart w:id="28" w:name="_Toc91360726"/>
      <w:r w:rsidRPr="00D94485">
        <w:rPr>
          <w:szCs w:val="28"/>
        </w:rPr>
        <w:t>КГБСУСО «Озерский психоневрологический интернат»</w:t>
      </w:r>
      <w:bookmarkEnd w:id="28"/>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«Озерский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учреждения, эксперт отметил приятный дизайн, хорошую структуру и переходы между страницами сайта, наличие полезных ссылок на другие ресурсы. Эксперт отмечает наличие на сайте учреждения разделов «Новости», «Галерея», а также наличие рабочей альтернативной версии официального сайта организации для инвалидов по зрению, наличие мобильной версии сайта. Эксперт отметил необходимость дополнить информацию об учредителе (указать место нахождения, контактные телефоны и адреса электронной почты), указать перерыв на обед в учреждении.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быстрый, полный, доброжелательный и вежливый ответ по телефону и электронной почте. На сайте учреждения размещен раздел «Диспетчер обращений». Ответ на обращение был получен на электронную почту быстро, содержал полную информацию по интересующему вопросу. Вместе с тем, эксперт отмечает отсутствие раздела «Часто задаваемые вопросы» и отсутствие технической возможности выражения получателем услуг мнения о качестве условий оказания услуг (через анкеты для опроса граждан или гиперссылки на них).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в учреждении условий доступности, позволяющих инвалидам получать услуги наравне с другими, эксперт отметил наличие пандуса, поручней на лестнице, ширина дверных проемов позволяет свободно передвигаться на креслах-колясках, в организации имеются сменные кресла-коляски. В учреждении есть специально оборудованные санитарно-гигиенические помещения для инвалидов. Учреждение оборудовано оповещателями пожарной сигнализации, информирующими тактильными табличками для людей с нарушением зрения, выполненных с использованием рельефных знаков и символов, а также рельефно-точечного шрифта Брайля. Есть возможность предоставления инвалидам по слуху (слуху и зрения) услуг сурдопереводчика/тифлосурдопереводчика</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В то же время эксперт отметил необходимость минимизации порогов в дверных проемах входной зоны, размещения в учреждении бегущей строки, дублирующей для инвалидов по слуху звуковую информацию.</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исследовании приняли участие 143 человека. К информационным стендам, находящимся в организации обраща</w:t>
      </w:r>
      <w:r w:rsidRPr="0073699A">
        <w:rPr>
          <w:rFonts w:ascii="Times New Roman" w:eastAsia="Times New Roman" w:hAnsi="Times New Roman" w:cs="Times New Roman"/>
          <w:color w:val="000000"/>
          <w:sz w:val="28"/>
          <w:szCs w:val="28"/>
        </w:rPr>
        <w:t>лись</w:t>
      </w:r>
      <w:r w:rsidRPr="00D94485">
        <w:rPr>
          <w:rFonts w:ascii="Times New Roman" w:eastAsia="Times New Roman" w:hAnsi="Times New Roman" w:cs="Times New Roman"/>
          <w:color w:val="000000"/>
          <w:sz w:val="28"/>
          <w:szCs w:val="28"/>
        </w:rPr>
        <w:t xml:space="preserve"> 99% опрошенных,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96% опрошенных обращались к сайту организации и все из них удовлетворены открытостью, полнотой и доступностью информации о деятельности Интерната, размещенной на его официальном сайте в сети «Интернет».</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100% опрошенных получателя готовы рекомендовать Интернат родственникам и знакомым. 100% опрошенных получателей удовлетворены организационными условиями предоставления услуг и 100% в целом условиями оказания услуг в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качестве пожеланий и отзывов получатели отметили следующее: «хочется побольше комнатных растений в учреждении</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побольше книг в библиотеке, закупать книги с учетом пожеланий проживающих (опрашивать проживающих)</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наличие домашних животных; поставить ночные светильники в комнатах</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не хватает досуговой комнаты (игровой комнаты)</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новую мебель</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лошадей (на подсобное)</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вентилятор и  обогреватель</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отдельную комнату</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аквариум</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пианино</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построить Часовню</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выезды на выставки в город</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новый теннисный стол</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w:t>
      </w:r>
    </w:p>
    <w:p w:rsidR="002F5947" w:rsidRPr="00D94485" w:rsidRDefault="002F5947">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sidRPr="00D94485">
        <w:rPr>
          <w:sz w:val="28"/>
          <w:szCs w:val="28"/>
        </w:rPr>
        <w:br w:type="page"/>
      </w:r>
    </w:p>
    <w:tbl>
      <w:tblPr>
        <w:tblStyle w:val="affc"/>
        <w:tblpPr w:leftFromText="180" w:rightFromText="180" w:horzAnchor="margin" w:tblpY="540"/>
        <w:tblW w:w="14677" w:type="dxa"/>
        <w:tblInd w:w="0" w:type="dxa"/>
        <w:tblLayout w:type="fixed"/>
        <w:tblLook w:val="0000"/>
      </w:tblPr>
      <w:tblGrid>
        <w:gridCol w:w="3069"/>
        <w:gridCol w:w="1673"/>
        <w:gridCol w:w="2055"/>
        <w:gridCol w:w="1703"/>
        <w:gridCol w:w="2240"/>
        <w:gridCol w:w="2409"/>
        <w:gridCol w:w="1528"/>
      </w:tblGrid>
      <w:tr w:rsidR="002F5947" w:rsidRPr="00D94485" w:rsidTr="0073699A">
        <w:trPr>
          <w:trHeight w:val="2424"/>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67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40"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0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73699A">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73699A">
            <w:pPr>
              <w:widowControl w:val="0"/>
              <w:spacing w:after="0" w:line="240" w:lineRule="auto"/>
              <w:rPr>
                <w:rFonts w:ascii="Times New Roman" w:eastAsia="Times New Roman" w:hAnsi="Times New Roman" w:cs="Times New Roman"/>
                <w:b/>
                <w:sz w:val="28"/>
                <w:szCs w:val="28"/>
              </w:rPr>
            </w:pPr>
          </w:p>
        </w:tc>
      </w:tr>
      <w:tr w:rsidR="002F5947" w:rsidRPr="00D94485" w:rsidTr="0073699A">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«Павловский психоневрологический интернат»</w:t>
            </w:r>
          </w:p>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6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95,4</w:t>
            </w:r>
            <w:r w:rsidRPr="00D94485">
              <w:rPr>
                <w:rFonts w:ascii="Times New Roman" w:eastAsia="Times New Roman" w:hAnsi="Times New Roman" w:cs="Times New Roman"/>
                <w:sz w:val="28"/>
                <w:szCs w:val="28"/>
              </w:rPr>
              <w:t xml:space="preserve"> (92,7)</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99,3</w:t>
            </w:r>
            <w:r w:rsidRPr="00D94485">
              <w:rPr>
                <w:rFonts w:ascii="Times New Roman" w:eastAsia="Times New Roman" w:hAnsi="Times New Roman" w:cs="Times New Roman"/>
                <w:sz w:val="28"/>
                <w:szCs w:val="28"/>
              </w:rPr>
              <w:t xml:space="preserve"> (97,8)</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85,7</w:t>
            </w:r>
            <w:r w:rsidRPr="00D94485">
              <w:rPr>
                <w:rFonts w:ascii="Times New Roman" w:eastAsia="Times New Roman" w:hAnsi="Times New Roman" w:cs="Times New Roman"/>
                <w:sz w:val="28"/>
                <w:szCs w:val="28"/>
              </w:rPr>
              <w:t xml:space="preserve"> (68)</w:t>
            </w:r>
          </w:p>
        </w:tc>
        <w:tc>
          <w:tcPr>
            <w:tcW w:w="22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96,6</w:t>
            </w:r>
            <w:r w:rsidRPr="00D94485">
              <w:rPr>
                <w:rFonts w:ascii="Times New Roman" w:eastAsia="Times New Roman" w:hAnsi="Times New Roman" w:cs="Times New Roman"/>
                <w:sz w:val="28"/>
                <w:szCs w:val="28"/>
              </w:rPr>
              <w:t xml:space="preserve"> (95,3)</w:t>
            </w:r>
          </w:p>
        </w:tc>
        <w:tc>
          <w:tcPr>
            <w:tcW w:w="240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96,4 </w:t>
            </w:r>
            <w:r w:rsidRPr="00D94485">
              <w:rPr>
                <w:rFonts w:ascii="Times New Roman" w:eastAsia="Times New Roman" w:hAnsi="Times New Roman" w:cs="Times New Roman"/>
                <w:sz w:val="28"/>
                <w:szCs w:val="28"/>
              </w:rPr>
              <w:t>(92)</w:t>
            </w:r>
          </w:p>
        </w:tc>
        <w:tc>
          <w:tcPr>
            <w:tcW w:w="15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94,7 </w:t>
            </w:r>
            <w:r w:rsidRPr="0073699A">
              <w:rPr>
                <w:rFonts w:ascii="Times New Roman" w:eastAsia="Times New Roman" w:hAnsi="Times New Roman" w:cs="Times New Roman"/>
                <w:sz w:val="28"/>
                <w:szCs w:val="28"/>
              </w:rPr>
              <w:t>(89,2)</w:t>
            </w:r>
          </w:p>
        </w:tc>
      </w:tr>
    </w:tbl>
    <w:p w:rsidR="002F5947" w:rsidRPr="00D94485" w:rsidRDefault="00D94485">
      <w:pPr>
        <w:pStyle w:val="2"/>
        <w:rPr>
          <w:szCs w:val="28"/>
        </w:rPr>
      </w:pPr>
      <w:bookmarkStart w:id="29" w:name="_Toc91360727"/>
      <w:r w:rsidRPr="00D94485">
        <w:rPr>
          <w:szCs w:val="28"/>
        </w:rPr>
        <w:t>КГБСУСО «Павловский психоневрологический интернат»</w:t>
      </w:r>
      <w:bookmarkEnd w:id="29"/>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«Павловский психоневрологический интернат»</w:t>
      </w:r>
    </w:p>
    <w:p w:rsidR="002F5947" w:rsidRPr="00D94485" w:rsidRDefault="002F594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стенды вписываются в общее оформление дома-интерната, на них представлено много полезной информации.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и переходы между страницами сайта, регулярное обновление новостной ленты. Стоит отметить удобство нахождения информации, касающейся численности получателей социальных услуг, информацию о количестве свободных мест, также график посещений проживающих, информацию о дате государственной регистрации и об учредителе (учредителях), так как все находится в разделе «Главная страница». Также эксперт оценил иную информацию, которая размещается на сайте учреждения, а именно: разделы «Электронный информационный стенд», «Политика обработки данных»; полезные статьи для получателей; достижения учреждения; профилактика вирусных заболеваний. Вместе с этим</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эксперт отмечает , что дизайн сайта идентичен сайту Ключевского дом-интерната малой вместимости для престарелых и инвалидов, что может создать трудности для идентификации сайта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Ответ по электронной почте пришел на следующий день, который содержал всю необходимую информацию на заданные экспертом вопросы. Раздел «Обратная связь» отсутствовал, поэтому всю необходимую информацию можно получить через обращение по электронной почте или телефонному звонку. Нет раздела «Часто задаваемые вопросы». Отсутствует техническая возможность выражения получателем услуг мнения о качестве условий оказания услуг (анкета для опроса граждан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комфортных условий для предоставления услуг, эксперт отмечает полное соответствие существующим требованиям.</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30" w:name="_heading=h.qsh70q" w:colFirst="0" w:colLast="0"/>
      <w:bookmarkEnd w:id="30"/>
      <w:r w:rsidRPr="00D94485">
        <w:rPr>
          <w:rFonts w:ascii="Times New Roman" w:eastAsia="Times New Roman" w:hAnsi="Times New Roman" w:cs="Times New Roman"/>
          <w:color w:val="000000"/>
          <w:sz w:val="28"/>
          <w:szCs w:val="28"/>
        </w:rPr>
        <w:t>Оценивая наличие в интернате условий доступности, позволяющих инвалидам получать услуги наравне с другими, эксперт отмечает наличие на входных зонах пандус</w:t>
      </w:r>
      <w:r w:rsidRPr="0073699A">
        <w:rPr>
          <w:rFonts w:ascii="Times New Roman" w:eastAsia="Times New Roman" w:hAnsi="Times New Roman" w:cs="Times New Roman"/>
          <w:color w:val="000000"/>
          <w:sz w:val="28"/>
          <w:szCs w:val="28"/>
        </w:rPr>
        <w:t>ов</w:t>
      </w:r>
      <w:r w:rsidRPr="00D94485">
        <w:rPr>
          <w:rFonts w:ascii="Times New Roman" w:eastAsia="Times New Roman" w:hAnsi="Times New Roman" w:cs="Times New Roman"/>
          <w:color w:val="000000"/>
          <w:sz w:val="28"/>
          <w:szCs w:val="28"/>
        </w:rPr>
        <w:t xml:space="preserve">, внутри помещений имеются односторонние поручни по внутренним лестницам, в отделении милосердия установлены двусторонние поручни; наличие сменных кресел-колясок. Также имеются информирующие тактильные таблички для людей с нарушения зрения, выполненных с использованием рельефных знаков и символов, а также рельефно-точечного шрифта Брайля. Эксперт отметил наличие помощи, которую могут обеспечить работники учреждения, а именно сопровождение инвалидов в помещениях организации и на прилегающей территории, так как имеется необходимое обучение персонала. Вместе с этим эксперт отметил отсутствие звуковых и световых оповещателей (маяки), бегущей строки (дублирование для инвалидов по слуху и зрению звуковой и зрительной информации), во входной зоне есть кнопка вызова; есть  оповещатели пожарной сигнализации; возможности предоставления инвалидам по слуху (слуху и зрению) услуг сурдопереводчика/тифлопереводчика; Также эксперт отмечает, что в учреждении есть специально оборудованные санитарно-гигиенические помещения для инвалидов; со слов администрации, в учреждении планируется установка нового оборудования в санитарных комнатах.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105 получателей услуг приняли участие в опросе. Были получены следующие результаты:</w:t>
      </w:r>
      <w:r w:rsidRPr="00D94485">
        <w:rPr>
          <w:rFonts w:ascii="Times New Roman" w:eastAsia="Times New Roman" w:hAnsi="Times New Roman" w:cs="Times New Roman"/>
          <w:color w:val="000000"/>
          <w:sz w:val="28"/>
          <w:szCs w:val="28"/>
        </w:rPr>
        <w:tab/>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75% опрошенных обращались к информации на стенде, и 67% из них были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12% опрошенных пользовались официальным сайтом учреждения, 11% из них были удовлетворены открытостью, полнотой и доступностью информации о деятельности Интерната, размещенной на его официальном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положительно ответили на вопрос: «Своевременно ли Вам предоставляются услуги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Установленную группу инвалидности имеют </w:t>
      </w:r>
      <w:r w:rsidRPr="00D94485">
        <w:rPr>
          <w:rFonts w:ascii="Times New Roman" w:eastAsia="Times New Roman" w:hAnsi="Times New Roman" w:cs="Times New Roman"/>
          <w:color w:val="000000"/>
          <w:sz w:val="28"/>
          <w:szCs w:val="28"/>
          <w:highlight w:val="white"/>
        </w:rPr>
        <w:t>99% опрошенных получателей услуг, из них 98%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 xml:space="preserve">Доброжелательностью и вежливостью работников дома-интерната, обеспечивающих первичный контакт с посетителями и информирование об услугах при непосредственном обращении удовлетворены 100% опрошенных получателей услуг. </w:t>
      </w:r>
      <w:r w:rsidRPr="00D94485">
        <w:rPr>
          <w:rFonts w:ascii="Times New Roman" w:eastAsia="Times New Roman" w:hAnsi="Times New Roman" w:cs="Times New Roman"/>
          <w:sz w:val="28"/>
          <w:szCs w:val="28"/>
          <w:highlight w:val="white"/>
        </w:rPr>
        <w:t>Т</w:t>
      </w:r>
      <w:r w:rsidRPr="00D94485">
        <w:rPr>
          <w:rFonts w:ascii="Times New Roman" w:eastAsia="Times New Roman" w:hAnsi="Times New Roman" w:cs="Times New Roman"/>
          <w:color w:val="000000"/>
          <w:sz w:val="28"/>
          <w:szCs w:val="28"/>
          <w:highlight w:val="white"/>
        </w:rPr>
        <w:t>акже 99%  опрошенных получателей услуг удовлетворены доброжелательностью и вежливостью специалистов дома-интерната, обеспечивающих непосредственное оказание услуги.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Дистанционными способами связи пользовались 5 опрошенных получателей услуг, и лишь 4 из них удовлетворены доброжелательностью и вежливостью специалистов дома-интерната, с которыми взаимодействовали в дистанционной форме.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Готовность рекомендовать данный дом-интернат родственникам и знакомым выразили желание 98% опрошенных получателей услуг, а 2% опрошенных получателей услуг не имеют такого желания.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организации удовлетворены 99%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пожеланий по улучшению условий оказания услуг в доме-интернате оставили следующие отзывы: «Установить телевизор», « Хотелось бы еще шкаф в комнату, так как в тумбочке не хватает места», «На сайте данного интерната хотелось бы получать более подробную информацию о его деятельности», «Питание улучшить», «По заявлению не отоваривают, нет возможности что-то купить», «</w:t>
      </w:r>
      <w:r w:rsidRPr="00D94485">
        <w:rPr>
          <w:rFonts w:ascii="Times New Roman" w:eastAsia="Times New Roman" w:hAnsi="Times New Roman" w:cs="Times New Roman"/>
          <w:color w:val="000000"/>
          <w:sz w:val="28"/>
          <w:szCs w:val="28"/>
          <w:highlight w:val="white"/>
        </w:rPr>
        <w:t>Больше овощей и фруктов, а также беляши хотя бы раз в неделю», «Разнообразить питание» - было пожелание от 3 получателей услуг, «Разнообразить питание. Меньше добавлять моркови в блюда (она везде абсолютно)», «Хочется совершать походы в магазин», «Хочется, чтобы кормили получше», «Несколько раз обращался к врачу, чтобы свозили в больницу, так как пятка очень болит. Но никто не реагирует на жалобу», «Хочется хоть что-то покупать на оставшиеся деньги», «Хочется, чтобы выдавали больше сигарет в день», «Еду нормально не солят в столовой», «Болею часто», «Долгий тихий час», «Хочу, чтобы в душе была ванна».</w:t>
      </w:r>
      <w:r w:rsidRPr="00D94485">
        <w:rPr>
          <w:sz w:val="28"/>
          <w:szCs w:val="28"/>
        </w:rPr>
        <w:br w:type="page"/>
      </w:r>
    </w:p>
    <w:tbl>
      <w:tblPr>
        <w:tblStyle w:val="affd"/>
        <w:tblpPr w:leftFromText="180" w:rightFromText="180" w:horzAnchor="margin" w:tblpY="756"/>
        <w:tblW w:w="14677" w:type="dxa"/>
        <w:tblInd w:w="0" w:type="dxa"/>
        <w:tblLayout w:type="fixed"/>
        <w:tblLook w:val="0000"/>
      </w:tblPr>
      <w:tblGrid>
        <w:gridCol w:w="2793"/>
        <w:gridCol w:w="1714"/>
        <w:gridCol w:w="2102"/>
        <w:gridCol w:w="1742"/>
        <w:gridCol w:w="2247"/>
        <w:gridCol w:w="2126"/>
        <w:gridCol w:w="1953"/>
      </w:tblGrid>
      <w:tr w:rsidR="002F5947" w:rsidRPr="00D94485" w:rsidTr="00425958">
        <w:trPr>
          <w:trHeight w:val="2424"/>
        </w:trPr>
        <w:tc>
          <w:tcPr>
            <w:tcW w:w="279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14"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02"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42"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47"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6"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953"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73699A">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73699A">
            <w:pPr>
              <w:widowControl w:val="0"/>
              <w:spacing w:after="0" w:line="240" w:lineRule="auto"/>
              <w:rPr>
                <w:rFonts w:ascii="Times New Roman" w:eastAsia="Times New Roman" w:hAnsi="Times New Roman" w:cs="Times New Roman"/>
                <w:b/>
                <w:sz w:val="28"/>
                <w:szCs w:val="28"/>
              </w:rPr>
            </w:pPr>
          </w:p>
        </w:tc>
      </w:tr>
      <w:tr w:rsidR="002F5947" w:rsidRPr="00D94485" w:rsidTr="00425958">
        <w:tc>
          <w:tcPr>
            <w:tcW w:w="279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«Панкрушихинский дом-интернат малой вместимости для престарелых и инвалидов»</w:t>
            </w:r>
          </w:p>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14"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95,5</w:t>
            </w:r>
            <w:r w:rsidRPr="00D94485">
              <w:rPr>
                <w:rFonts w:ascii="Times New Roman" w:eastAsia="Times New Roman" w:hAnsi="Times New Roman" w:cs="Times New Roman"/>
                <w:sz w:val="28"/>
                <w:szCs w:val="28"/>
              </w:rPr>
              <w:t xml:space="preserve"> (81,3)</w:t>
            </w:r>
          </w:p>
        </w:tc>
        <w:tc>
          <w:tcPr>
            <w:tcW w:w="210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(94)</w:t>
            </w:r>
          </w:p>
        </w:tc>
        <w:tc>
          <w:tcPr>
            <w:tcW w:w="1742"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(75,6)</w:t>
            </w:r>
          </w:p>
        </w:tc>
        <w:tc>
          <w:tcPr>
            <w:tcW w:w="2247"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(90)</w:t>
            </w:r>
          </w:p>
        </w:tc>
        <w:tc>
          <w:tcPr>
            <w:tcW w:w="212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(90)</w:t>
            </w:r>
          </w:p>
        </w:tc>
        <w:tc>
          <w:tcPr>
            <w:tcW w:w="195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96,3 </w:t>
            </w:r>
            <w:r w:rsidRPr="00425958">
              <w:rPr>
                <w:rFonts w:ascii="Times New Roman" w:eastAsia="Times New Roman" w:hAnsi="Times New Roman" w:cs="Times New Roman"/>
                <w:sz w:val="28"/>
                <w:szCs w:val="28"/>
              </w:rPr>
              <w:t>(86,2)</w:t>
            </w:r>
          </w:p>
        </w:tc>
      </w:tr>
    </w:tbl>
    <w:p w:rsidR="002F5947" w:rsidRPr="00D94485" w:rsidRDefault="00D94485">
      <w:pPr>
        <w:pStyle w:val="2"/>
        <w:rPr>
          <w:szCs w:val="28"/>
        </w:rPr>
      </w:pPr>
      <w:bookmarkStart w:id="31" w:name="_Toc91360728"/>
      <w:r w:rsidRPr="00D94485">
        <w:rPr>
          <w:szCs w:val="28"/>
        </w:rPr>
        <w:t>КГБСУСО «Панкрушихинский дом-интернат малой вместимости для престарелых и инвалидов»</w:t>
      </w:r>
      <w:bookmarkEnd w:id="31"/>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«Панкрушихинский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учреждения, эксперт отметил приятный дизайн, хорошую структуру и переходы между страницами сайта, регулярное обновление новостной ленты, наличие галереи и календаря с планом мероприятий. Эксперт отметил необходимость дополнить информацию о структуре и  об органах управления организации социального обслуживания </w:t>
      </w:r>
      <w:r w:rsidR="0040397B">
        <w:rPr>
          <w:rFonts w:ascii="Times New Roman" w:eastAsia="Times New Roman" w:hAnsi="Times New Roman" w:cs="Times New Roman"/>
          <w:color w:val="000000"/>
          <w:sz w:val="28"/>
          <w:szCs w:val="28"/>
        </w:rPr>
        <w:t>с</w:t>
      </w:r>
      <w:r w:rsidRPr="00D94485">
        <w:rPr>
          <w:rFonts w:ascii="Times New Roman" w:eastAsia="Times New Roman" w:hAnsi="Times New Roman" w:cs="Times New Roman"/>
          <w:color w:val="000000"/>
          <w:sz w:val="28"/>
          <w:szCs w:val="28"/>
        </w:rPr>
        <w:t xml:space="preserve"> указанием наименований структурных подразделений (органов управления), фамилий, имен, отчеств и должностей руководителей структурных подразделений, о персональном составе работников организации социального обслуживании с указанием с их согласия уровня образования, квалификации и опыта работы. Добавить отчеты об исполнении государственного задания за 2019, 2020 гг.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электронной почте. Ответа по абонентскому номеру телефона не было получено. Так же эксперт отметил наличие рабочей альтернативной версии сайта организации в сети «Интернет» для инвалидов по зрению (версия для слабовидящих). На сайте учреждения отсутствует раздел «Часто задаваемые вопросы».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комфортной зоны отдыха и комнаты для свиданий;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в учреждении условий доступности, позволяющих инвалидам получать услуги наравне с другими, эксперт отметил на входной зоне наличие пандуса, поручней на лестнице, ширина дверных проемов позволяет свободно передвигаться на креслах-колясках, в организации имеются сменные кресла-коляски.  По внутренней лестнице есть поручни, в наличие рельсы для спуска МГН. В учреждении есть специально оборудованные санитарно-гигиенические помещения для инвалидов. Учреждение оборудовано оповещателями пожарной сигнализации, информирующими тактильными табличками для людей с нарушением зрения, выполненных с использованием рельефных знаков и символов, а также рельефно-точечного шрифта Брайля. Есть возможность предоставления инвалидам по слуху (слуху и зрения) услуг сурдопереводчика/тифлосурдопереводчика   В то же время эксперт отметил необходимость размещения в учреждении бегущей строки, дублирующей для инвалидов по слуху звуковую информацию.</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исследовании приняли участие 10 человек. К информационным стендам, находящимся в организации</w:t>
      </w:r>
      <w:r w:rsidR="00A52E60">
        <w:rPr>
          <w:rFonts w:ascii="Times New Roman" w:eastAsia="Times New Roman" w:hAnsi="Times New Roman" w:cs="Times New Roman"/>
          <w:color w:val="000000"/>
          <w:sz w:val="28"/>
          <w:szCs w:val="28"/>
        </w:rPr>
        <w:t>,</w:t>
      </w:r>
      <w:bookmarkStart w:id="32" w:name="_GoBack"/>
      <w:bookmarkEnd w:id="32"/>
      <w:r w:rsidRPr="00D94485">
        <w:rPr>
          <w:rFonts w:ascii="Times New Roman" w:eastAsia="Times New Roman" w:hAnsi="Times New Roman" w:cs="Times New Roman"/>
          <w:color w:val="000000"/>
          <w:sz w:val="28"/>
          <w:szCs w:val="28"/>
        </w:rPr>
        <w:t xml:space="preserve"> обращался 90% опрошенных,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40%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100% опрошенных получателя готовы рекомендовать Интернат родственникам и знакомым. 100% опрошенных получателей удовлетворены организационными условиями предоставления услуг и 100% в целом условиями оказания услуг в организации.</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e"/>
        <w:tblpPr w:leftFromText="180" w:rightFromText="180" w:horzAnchor="margin" w:tblpY="708"/>
        <w:tblW w:w="14677" w:type="dxa"/>
        <w:tblInd w:w="0" w:type="dxa"/>
        <w:tblLayout w:type="fixed"/>
        <w:tblLook w:val="0000"/>
      </w:tblPr>
      <w:tblGrid>
        <w:gridCol w:w="2943"/>
        <w:gridCol w:w="1799"/>
        <w:gridCol w:w="2055"/>
        <w:gridCol w:w="1703"/>
        <w:gridCol w:w="2098"/>
        <w:gridCol w:w="2410"/>
        <w:gridCol w:w="1669"/>
      </w:tblGrid>
      <w:tr w:rsidR="002F5947" w:rsidRPr="00D94485" w:rsidTr="009748FB">
        <w:trPr>
          <w:trHeight w:val="2424"/>
        </w:trPr>
        <w:tc>
          <w:tcPr>
            <w:tcW w:w="294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9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098"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10"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669"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73699A">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73699A">
            <w:pPr>
              <w:widowControl w:val="0"/>
              <w:spacing w:after="0" w:line="240" w:lineRule="auto"/>
              <w:rPr>
                <w:rFonts w:ascii="Times New Roman" w:eastAsia="Times New Roman" w:hAnsi="Times New Roman" w:cs="Times New Roman"/>
                <w:b/>
                <w:sz w:val="28"/>
                <w:szCs w:val="28"/>
              </w:rPr>
            </w:pPr>
          </w:p>
        </w:tc>
      </w:tr>
      <w:tr w:rsidR="002F5947" w:rsidRPr="00D94485" w:rsidTr="009748FB">
        <w:tc>
          <w:tcPr>
            <w:tcW w:w="294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«Первомайский психоневрологический интернат»</w:t>
            </w:r>
          </w:p>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9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86,7</w:t>
            </w:r>
            <w:r w:rsidRPr="00D94485">
              <w:rPr>
                <w:rFonts w:ascii="Times New Roman" w:eastAsia="Times New Roman" w:hAnsi="Times New Roman" w:cs="Times New Roman"/>
                <w:sz w:val="28"/>
                <w:szCs w:val="28"/>
              </w:rPr>
              <w:t xml:space="preserve"> (87)</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(99,1)</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92</w:t>
            </w:r>
            <w:r w:rsidRPr="00D94485">
              <w:rPr>
                <w:rFonts w:ascii="Times New Roman" w:eastAsia="Times New Roman" w:hAnsi="Times New Roman" w:cs="Times New Roman"/>
                <w:sz w:val="28"/>
                <w:szCs w:val="28"/>
              </w:rPr>
              <w:t xml:space="preserve"> (85,3)</w:t>
            </w:r>
          </w:p>
        </w:tc>
        <w:tc>
          <w:tcPr>
            <w:tcW w:w="209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90</w:t>
            </w:r>
            <w:r w:rsidRPr="00D94485">
              <w:rPr>
                <w:rFonts w:ascii="Times New Roman" w:eastAsia="Times New Roman" w:hAnsi="Times New Roman" w:cs="Times New Roman"/>
                <w:sz w:val="28"/>
                <w:szCs w:val="28"/>
              </w:rPr>
              <w:t xml:space="preserve"> (86,3)</w:t>
            </w:r>
          </w:p>
        </w:tc>
        <w:tc>
          <w:tcPr>
            <w:tcW w:w="24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100 </w:t>
            </w:r>
            <w:r w:rsidRPr="00D94485">
              <w:rPr>
                <w:rFonts w:ascii="Times New Roman" w:eastAsia="Times New Roman" w:hAnsi="Times New Roman" w:cs="Times New Roman"/>
                <w:sz w:val="28"/>
                <w:szCs w:val="28"/>
              </w:rPr>
              <w:t>(94,7)</w:t>
            </w:r>
          </w:p>
        </w:tc>
        <w:tc>
          <w:tcPr>
            <w:tcW w:w="1669"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93,7 (90,5)</w:t>
            </w:r>
          </w:p>
        </w:tc>
      </w:tr>
    </w:tbl>
    <w:p w:rsidR="002F5947" w:rsidRPr="00D94485" w:rsidRDefault="00D94485">
      <w:pPr>
        <w:pStyle w:val="2"/>
        <w:rPr>
          <w:szCs w:val="28"/>
        </w:rPr>
      </w:pPr>
      <w:bookmarkStart w:id="33" w:name="_Toc91360729"/>
      <w:r w:rsidRPr="00D94485">
        <w:rPr>
          <w:szCs w:val="28"/>
        </w:rPr>
        <w:t>КГБСУСО «Первомайский психоневрологический интернат»</w:t>
      </w:r>
      <w:bookmarkEnd w:id="33"/>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73699A" w:rsidRDefault="0073699A">
      <w:pPr>
        <w:tabs>
          <w:tab w:val="left" w:pos="5259"/>
        </w:tabs>
        <w:spacing w:after="0" w:line="240" w:lineRule="auto"/>
        <w:ind w:left="851"/>
        <w:jc w:val="center"/>
        <w:rPr>
          <w:rFonts w:ascii="Times New Roman" w:eastAsia="Times New Roman" w:hAnsi="Times New Roman" w:cs="Times New Roman"/>
          <w:b/>
          <w:sz w:val="28"/>
          <w:szCs w:val="28"/>
          <w:lang w:val="en-US"/>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«Первомайский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учреждения, эксперт отметил приятный дизайн, хорошую структуру и переходы между страницами сайта, наличие рабочий альтернативной версии для инвалидов по зрению (версии для слабовидящих), регулярное обновление новостной ленты, полную информацию о персональном составе работников, информацию о системе долговременного ухода, наличие фотографий, наличие информации об учреждении в СМИ, информации о посещении родственниками, волонтерами, проживающих граждан интерната, наличие раздела «Вакансии». На сайте учреждения размещена вся необходимая информация, только необходимо дополнить информацию о руководителе, его заместителях </w:t>
      </w:r>
      <w:r w:rsidRPr="0073699A">
        <w:rPr>
          <w:rFonts w:ascii="Times New Roman" w:eastAsia="Times New Roman" w:hAnsi="Times New Roman" w:cs="Times New Roman"/>
          <w:color w:val="000000"/>
          <w:sz w:val="28"/>
          <w:szCs w:val="28"/>
        </w:rPr>
        <w:t>с</w:t>
      </w:r>
      <w:r w:rsidRPr="00D94485">
        <w:rPr>
          <w:rFonts w:ascii="Times New Roman" w:eastAsia="Times New Roman" w:hAnsi="Times New Roman" w:cs="Times New Roman"/>
          <w:color w:val="000000"/>
          <w:sz w:val="28"/>
          <w:szCs w:val="28"/>
        </w:rPr>
        <w:t xml:space="preserve"> указанием адресов электронной почты.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и электронной почте. Также был использован  электронный сервис (для подачи электронного обращения (жалобы, предложения), получения консультации по оказываемым услугам и др.)</w:t>
      </w:r>
      <w:r w:rsidRPr="0073699A">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«Интернет-приемная», котор</w:t>
      </w:r>
      <w:r w:rsidRPr="0073699A">
        <w:rPr>
          <w:rFonts w:ascii="Times New Roman" w:eastAsia="Times New Roman" w:hAnsi="Times New Roman" w:cs="Times New Roman"/>
          <w:color w:val="000000"/>
          <w:sz w:val="28"/>
          <w:szCs w:val="28"/>
        </w:rPr>
        <w:t>ый</w:t>
      </w:r>
      <w:r w:rsidRPr="00D94485">
        <w:rPr>
          <w:rFonts w:ascii="Times New Roman" w:eastAsia="Times New Roman" w:hAnsi="Times New Roman" w:cs="Times New Roman"/>
          <w:color w:val="000000"/>
          <w:sz w:val="28"/>
          <w:szCs w:val="28"/>
        </w:rPr>
        <w:t xml:space="preserve"> содержит подраздел «Вопрос-Ответ»</w:t>
      </w:r>
      <w:r w:rsidRPr="0073699A">
        <w:rPr>
          <w:rFonts w:ascii="Times New Roman" w:eastAsia="Times New Roman" w:hAnsi="Times New Roman" w:cs="Times New Roman"/>
          <w:color w:val="000000"/>
          <w:sz w:val="28"/>
          <w:szCs w:val="28"/>
        </w:rPr>
        <w:t xml:space="preserve">, с помощью которого </w:t>
      </w:r>
      <w:r w:rsidRPr="00D94485">
        <w:rPr>
          <w:rFonts w:ascii="Times New Roman" w:eastAsia="Times New Roman" w:hAnsi="Times New Roman" w:cs="Times New Roman"/>
          <w:color w:val="000000"/>
          <w:sz w:val="28"/>
          <w:szCs w:val="28"/>
        </w:rPr>
        <w:t>был получен полный, доброжелательный и вежливый ответ, размещенный на сайте. На сайте есть техническая возможность выражения получателем услуг мнения о качестве условий оказания услуг (наличие анкеты для опроса или гиперссылка на нее). Отсутствует раздел «Часто задаваемые вопросы».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комфортность условий в помещении организации, эксперт отмечает наличие комфортной зоны отдыха; наличие и понятность навигации в помещении Интерната; наличие и доступность питьевой воды в помещении Интерната (фонтанчики, кулеры); наличие и доступность санитарно-гигиенических помещений; хорошее санитарное состояние помещений. Эксперт отмечает, что в учреждении  есть парикмахерская, сенсорная комната, компьютеры, актовый зал. На улице установлены скамейки, качели, беседки, спортивная площадка, цветочные клумбы. В столовой для проживающих граждан организовано 4-х разовое питание. Для разнообразия питания в учреждении разработано 14-дневное меню.  До организации можно добраться на такси/личном транспорте или машине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наличие в учреждении условий доступности, позволяющих инвалидам получать услуги наравне с другими, эксперт отметил на входных зонах наличие пандусов, поручней на лестницах, </w:t>
      </w:r>
      <w:r w:rsidRPr="0073699A">
        <w:rPr>
          <w:rFonts w:ascii="Times New Roman" w:eastAsia="Times New Roman" w:hAnsi="Times New Roman" w:cs="Times New Roman"/>
          <w:color w:val="000000"/>
          <w:sz w:val="28"/>
          <w:szCs w:val="28"/>
        </w:rPr>
        <w:t>также отметил, что</w:t>
      </w:r>
      <w:r w:rsidRPr="00D94485">
        <w:rPr>
          <w:rFonts w:ascii="Times New Roman" w:eastAsia="Times New Roman" w:hAnsi="Times New Roman" w:cs="Times New Roman"/>
          <w:color w:val="000000"/>
          <w:sz w:val="28"/>
          <w:szCs w:val="28"/>
        </w:rPr>
        <w:t xml:space="preserve"> ширина дверных проемов позволяет свободно передвигаться на креслах-колясках, в организации имеются сменные кресла-коляски.  По внутренним лестницам есть поручни, в учреждении есть подъемный механизм для МГН. В учреждении есть специально оборудованные санитарно-гигиенические помещения для инвалидов. Учреждение оборудовано оповещателями пожарной сигнализации, информирующими тактильными табличками для людей с нарушением зрения, выполненных с использованием рельефных знаков и символов, а также рельефно-точечного шрифта Брайля.  В то же время эксперт отметил необходимость размещения в учреждении бегущей строки, дублирующей для инвалидов по слуху звуковую информацию.</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Информирующие тактильные таблички для людей с нарушением зрения, выполненн</w:t>
      </w:r>
      <w:r w:rsidRPr="0073699A">
        <w:rPr>
          <w:rFonts w:ascii="Times New Roman" w:eastAsia="Times New Roman" w:hAnsi="Times New Roman" w:cs="Times New Roman"/>
          <w:color w:val="000000"/>
          <w:sz w:val="28"/>
          <w:szCs w:val="28"/>
        </w:rPr>
        <w:t>ые</w:t>
      </w:r>
      <w:r w:rsidRPr="00D94485">
        <w:rPr>
          <w:rFonts w:ascii="Times New Roman" w:eastAsia="Times New Roman" w:hAnsi="Times New Roman" w:cs="Times New Roman"/>
          <w:color w:val="000000"/>
          <w:sz w:val="28"/>
          <w:szCs w:val="28"/>
        </w:rPr>
        <w:t xml:space="preserve"> с использованием рельефных знаков и символов, а также рельефно-точечного шрифта Брайля. На прозрачных полотнах дверей предусмотрена яркая контрастная маркировка. Выделены цветом нижняя и верхняя ступени лестниц, опасные участки. Сотрудники обучены. Реализуется пилотный проект по созданию Системы Долговременного ухода, есть методическая база, средства реабилитации.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исследовании приняли участие 112 человек. К информационным стендам, находящимся в организации обращал</w:t>
      </w:r>
      <w:r w:rsidRPr="0073699A">
        <w:rPr>
          <w:rFonts w:ascii="Times New Roman" w:eastAsia="Times New Roman" w:hAnsi="Times New Roman" w:cs="Times New Roman"/>
          <w:color w:val="000000"/>
          <w:sz w:val="28"/>
          <w:szCs w:val="28"/>
        </w:rPr>
        <w:t>ись</w:t>
      </w:r>
      <w:r w:rsidRPr="00D94485">
        <w:rPr>
          <w:rFonts w:ascii="Times New Roman" w:eastAsia="Times New Roman" w:hAnsi="Times New Roman" w:cs="Times New Roman"/>
          <w:color w:val="000000"/>
          <w:sz w:val="28"/>
          <w:szCs w:val="28"/>
        </w:rPr>
        <w:t xml:space="preserve"> 90% опрошенных, 97%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w:t>
      </w:r>
    </w:p>
    <w:p w:rsidR="002F5947" w:rsidRPr="00D94485" w:rsidRDefault="00D94485" w:rsidP="0073699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100% получателей удовлетворены комфортностью условий предоставления услуг в Интернате. </w:t>
      </w: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из числа опрошенных получателей имеют установленную группу инвалидности и все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получателей удовлетворены доброжелательностью и вежливостью специалистов Интерната,  100% опрошенных получател</w:t>
      </w:r>
      <w:r w:rsidRPr="0073699A">
        <w:rPr>
          <w:rFonts w:ascii="Times New Roman" w:eastAsia="Times New Roman" w:hAnsi="Times New Roman" w:cs="Times New Roman"/>
          <w:color w:val="000000"/>
          <w:sz w:val="28"/>
          <w:szCs w:val="28"/>
        </w:rPr>
        <w:t>ей</w:t>
      </w:r>
      <w:r w:rsidRPr="00D94485">
        <w:rPr>
          <w:rFonts w:ascii="Times New Roman" w:eastAsia="Times New Roman" w:hAnsi="Times New Roman" w:cs="Times New Roman"/>
          <w:color w:val="000000"/>
          <w:sz w:val="28"/>
          <w:szCs w:val="28"/>
        </w:rPr>
        <w:t xml:space="preserve"> готовы рекомендовать Интернат родственникам и знакомым. 100% опрошенных получателей удовлетворены организационными условиями предоставления услуг и 100% в целом условиями оказания услуг в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качестве отзывов получатели услуг отмечают: «на стендах размещается актуальная информация, например, была информация о выборах»; «кормят в интернате хорошо, дают фрукты; «постель чистая»; «в Интернате вежливые сотрудники, обращаются по имени и отчеству», «условия все устраивают»; «без дела не остаюсь, так как работаю в прачечной»; «хороший коллектив сотрудников»; «всегда есть лекарства»; «доволен всем, так как прожил в ПНИ ровно 20 лет». Предложения: «заменить сломанную плитку в коридоре», «хочется отпуск два раза в год»; «пользуюсь интернетом, но возникают проблемы со связью (иногда не загружаются страницы), поэтому необходимо решить проблему с перебоями в сети интернет».</w:t>
      </w:r>
      <w:r w:rsidRPr="00D94485">
        <w:rPr>
          <w:sz w:val="28"/>
          <w:szCs w:val="28"/>
        </w:rPr>
        <w:br w:type="page"/>
      </w:r>
    </w:p>
    <w:tbl>
      <w:tblPr>
        <w:tblStyle w:val="afff"/>
        <w:tblpPr w:leftFromText="180" w:rightFromText="180" w:horzAnchor="margin" w:tblpY="672"/>
        <w:tblW w:w="14677" w:type="dxa"/>
        <w:tblInd w:w="0" w:type="dxa"/>
        <w:tblLayout w:type="fixed"/>
        <w:tblLook w:val="0000"/>
      </w:tblPr>
      <w:tblGrid>
        <w:gridCol w:w="3069"/>
        <w:gridCol w:w="1673"/>
        <w:gridCol w:w="2055"/>
        <w:gridCol w:w="1703"/>
        <w:gridCol w:w="2240"/>
        <w:gridCol w:w="2409"/>
        <w:gridCol w:w="1528"/>
      </w:tblGrid>
      <w:tr w:rsidR="002F5947" w:rsidRPr="00D94485" w:rsidTr="00425958">
        <w:trPr>
          <w:trHeight w:val="2424"/>
        </w:trPr>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67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40"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0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73699A">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73699A">
            <w:pPr>
              <w:widowControl w:val="0"/>
              <w:spacing w:after="0" w:line="240" w:lineRule="auto"/>
              <w:rPr>
                <w:rFonts w:ascii="Times New Roman" w:eastAsia="Times New Roman" w:hAnsi="Times New Roman" w:cs="Times New Roman"/>
                <w:b/>
                <w:sz w:val="28"/>
                <w:szCs w:val="28"/>
              </w:rPr>
            </w:pPr>
          </w:p>
        </w:tc>
      </w:tr>
      <w:tr w:rsidR="002F5947" w:rsidRPr="00D94485" w:rsidTr="00425958">
        <w:tc>
          <w:tcPr>
            <w:tcW w:w="3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«Пещерский психоневрологический интернат»</w:t>
            </w:r>
          </w:p>
          <w:p w:rsidR="002F5947" w:rsidRPr="00D94485" w:rsidRDefault="00D94485" w:rsidP="0073699A">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6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 </w:t>
            </w:r>
            <w:r w:rsidRPr="00D94485">
              <w:rPr>
                <w:rFonts w:ascii="Times New Roman" w:eastAsia="Times New Roman" w:hAnsi="Times New Roman" w:cs="Times New Roman"/>
                <w:sz w:val="28"/>
                <w:szCs w:val="28"/>
              </w:rPr>
              <w:t>(81,6)</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99,4</w:t>
            </w:r>
            <w:r w:rsidRPr="00D94485">
              <w:rPr>
                <w:rFonts w:ascii="Times New Roman" w:eastAsia="Times New Roman" w:hAnsi="Times New Roman" w:cs="Times New Roman"/>
                <w:sz w:val="28"/>
                <w:szCs w:val="28"/>
              </w:rPr>
              <w:t xml:space="preserve"> (94,2)</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83,4</w:t>
            </w:r>
            <w:r w:rsidRPr="00D94485">
              <w:rPr>
                <w:rFonts w:ascii="Times New Roman" w:eastAsia="Times New Roman" w:hAnsi="Times New Roman" w:cs="Times New Roman"/>
                <w:sz w:val="28"/>
                <w:szCs w:val="28"/>
              </w:rPr>
              <w:t xml:space="preserve"> (66,5)</w:t>
            </w:r>
          </w:p>
        </w:tc>
        <w:tc>
          <w:tcPr>
            <w:tcW w:w="22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97,6</w:t>
            </w:r>
            <w:r w:rsidRPr="00D94485">
              <w:rPr>
                <w:rFonts w:ascii="Times New Roman" w:eastAsia="Times New Roman" w:hAnsi="Times New Roman" w:cs="Times New Roman"/>
                <w:sz w:val="28"/>
                <w:szCs w:val="28"/>
              </w:rPr>
              <w:t xml:space="preserve"> (88,7)</w:t>
            </w:r>
          </w:p>
        </w:tc>
        <w:tc>
          <w:tcPr>
            <w:tcW w:w="240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94,2</w:t>
            </w:r>
            <w:r w:rsidRPr="00D94485">
              <w:rPr>
                <w:rFonts w:ascii="Times New Roman" w:eastAsia="Times New Roman" w:hAnsi="Times New Roman" w:cs="Times New Roman"/>
                <w:sz w:val="28"/>
                <w:szCs w:val="28"/>
              </w:rPr>
              <w:t xml:space="preserve"> (81,9)</w:t>
            </w:r>
          </w:p>
        </w:tc>
        <w:tc>
          <w:tcPr>
            <w:tcW w:w="15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73699A">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94,3 </w:t>
            </w:r>
            <w:r w:rsidRPr="00425958">
              <w:rPr>
                <w:rFonts w:ascii="Times New Roman" w:eastAsia="Times New Roman" w:hAnsi="Times New Roman" w:cs="Times New Roman"/>
                <w:sz w:val="28"/>
                <w:szCs w:val="28"/>
              </w:rPr>
              <w:t>(82,6)</w:t>
            </w:r>
          </w:p>
        </w:tc>
      </w:tr>
    </w:tbl>
    <w:p w:rsidR="002F5947" w:rsidRPr="00D94485" w:rsidRDefault="00D94485">
      <w:pPr>
        <w:pStyle w:val="2"/>
        <w:rPr>
          <w:szCs w:val="28"/>
        </w:rPr>
      </w:pPr>
      <w:bookmarkStart w:id="34" w:name="_Toc91360730"/>
      <w:r w:rsidRPr="00D94485">
        <w:rPr>
          <w:szCs w:val="28"/>
        </w:rPr>
        <w:t>КГБСУСО «Пещерский психоневрологический интернат»</w:t>
      </w:r>
      <w:bookmarkEnd w:id="34"/>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«Пещерский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эксперт отметил приятный дизайн, хорошую структуру и переходы между страницами сайта (стоит отметить удобство нахождения всей информации), регулярное обновление новостной ленты, перечень необходимых документов для оформления в дом-интернат, полную информацию о персональном составе работников, наличие фотографий, информации о посещении родственниками, волонтерами, проживающих граждан интерната, наличие раздела с информацией и подробной инструкцией по регистрации на сайте Госуслуги. На сайте учреждения в полном объеме размещена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вежливый и очень быстрый ответ по телефону и электронной почте. На сайте отсутствует техническая возможность выражения получателем услуг мнения о качестве условий оказания услуг (наличие анкеты для опроса или гиперссылка на нее). Отсутствует раздел «Часто задаваемые вопросы».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комфортной зоны отдыха; наличие и понятность навигации в помещении Интерната; наличие и доступность питьевой воды в помещении Интерната (в холле находиться кулер с питьевой водой); наличие и доступность санитарно-гигиенических помещений; хорошее санитарное состояние помещений. На территории интерната расположены четыре жилых корпуса, баня-прачечная. Столовая, медицинская часть, приемно-карантинное отделение. Территория учреждения заасфальтирована и благоустроена клумбами, в наличии несколько беседок для отдыха.  До организации можно добраться на такси или личном транспорте.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Эксперт отмечает, что в учреждении входные группы оснащены противоскользящим покрытием, пандусами. На прозрачной поверхности дверей приклеены предупредительные знаки для слабовидящих. Ширина дверных проемов позволяет свободно передвигаться на </w:t>
      </w:r>
      <w:r w:rsidRPr="0073699A">
        <w:rPr>
          <w:rFonts w:ascii="Times New Roman" w:eastAsia="Times New Roman" w:hAnsi="Times New Roman" w:cs="Times New Roman"/>
          <w:color w:val="000000"/>
          <w:sz w:val="28"/>
          <w:szCs w:val="28"/>
        </w:rPr>
        <w:t>кресле</w:t>
      </w:r>
      <w:r w:rsidRPr="00D94485">
        <w:rPr>
          <w:rFonts w:ascii="Times New Roman" w:eastAsia="Times New Roman" w:hAnsi="Times New Roman" w:cs="Times New Roman"/>
          <w:color w:val="000000"/>
          <w:sz w:val="28"/>
          <w:szCs w:val="28"/>
        </w:rPr>
        <w:t>-коляске. Учреждение на входе оборудовано кнопкой вызова персон</w:t>
      </w:r>
      <w:r w:rsidRPr="0073699A">
        <w:rPr>
          <w:rFonts w:ascii="Times New Roman" w:eastAsia="Times New Roman" w:hAnsi="Times New Roman" w:cs="Times New Roman"/>
          <w:color w:val="000000"/>
          <w:sz w:val="28"/>
          <w:szCs w:val="28"/>
        </w:rPr>
        <w:t>ала</w:t>
      </w:r>
      <w:r w:rsidRPr="00D94485">
        <w:rPr>
          <w:rFonts w:ascii="Times New Roman" w:eastAsia="Times New Roman" w:hAnsi="Times New Roman" w:cs="Times New Roman"/>
          <w:color w:val="000000"/>
          <w:sz w:val="28"/>
          <w:szCs w:val="28"/>
        </w:rPr>
        <w:t>. В корпусах есть специально оборудованные санитарно-гигиенические помещения для инвалидов. По стенам коридоров установлены поручни. У входа в помещение расположены сменные кресла-коляски, которые можно использовать в случае необходимости. Выделена стоянка для автотранспортных средств инвалидов.</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учреждении нет возможности предоставить инвалидам по слуху услуги сурдопереводчика. Также нет работников, которые прошли специальное обучение по сопровождению инвалидов, но обучение запланировано в 2022 году. До конца 2021 года в учреждение поступят визуально-акустическое табло, дополнительные кнопки вызова персонала и информирующие тактильные таблички для людей с нарушением зрения, выполненные с использованием рельефных знаков и символов, а также рельефно-точечного шрифта Брайля.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исследовании приняли участие 113 человек. К информационным стендам, находящимся в организации обраща</w:t>
      </w:r>
      <w:r w:rsidRPr="0073699A">
        <w:rPr>
          <w:rFonts w:ascii="Times New Roman" w:eastAsia="Times New Roman" w:hAnsi="Times New Roman" w:cs="Times New Roman"/>
          <w:color w:val="000000"/>
          <w:sz w:val="28"/>
          <w:szCs w:val="28"/>
        </w:rPr>
        <w:t>лись</w:t>
      </w:r>
      <w:r w:rsidRPr="00D94485">
        <w:rPr>
          <w:rFonts w:ascii="Times New Roman" w:eastAsia="Times New Roman" w:hAnsi="Times New Roman" w:cs="Times New Roman"/>
          <w:color w:val="000000"/>
          <w:sz w:val="28"/>
          <w:szCs w:val="28"/>
        </w:rPr>
        <w:t xml:space="preserve"> 96% опрошенных, все из них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  3% опрошенных обращались к сайту организации и все из них удовлетворены открытостью, полнотой и доступностью информации о деятельности Интерната, размещенной на его официальном сайте в сети «Интернет».</w:t>
      </w:r>
    </w:p>
    <w:p w:rsidR="002F5947" w:rsidRPr="00D94485" w:rsidRDefault="00D94485" w:rsidP="0073699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98% получателей удовлетворены комфортностью условий предоставления услуг в Интернате. </w:t>
      </w:r>
    </w:p>
    <w:p w:rsidR="002F5947" w:rsidRPr="00D94485" w:rsidRDefault="00D94485" w:rsidP="0073699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из числа опрошенных получателей имеют установленную группу инвалидности и 98% из них удовлетворены доступностью предоставления услуг для инвалидов в 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97% получателей удовлетворены доброжелательностью и вежливостью специалистов Интерната, 88% опрошенных получате</w:t>
      </w:r>
      <w:r w:rsidRPr="0073699A">
        <w:rPr>
          <w:rFonts w:ascii="Times New Roman" w:eastAsia="Times New Roman" w:hAnsi="Times New Roman" w:cs="Times New Roman"/>
          <w:color w:val="000000"/>
          <w:sz w:val="28"/>
          <w:szCs w:val="28"/>
        </w:rPr>
        <w:t>лей</w:t>
      </w:r>
      <w:r w:rsidRPr="00D94485">
        <w:rPr>
          <w:rFonts w:ascii="Times New Roman" w:eastAsia="Times New Roman" w:hAnsi="Times New Roman" w:cs="Times New Roman"/>
          <w:color w:val="000000"/>
          <w:sz w:val="28"/>
          <w:szCs w:val="28"/>
        </w:rPr>
        <w:t xml:space="preserve"> готовы рекомендовать Интернат родственникам и знакомым. 99% опрошенных получателей удовлетворены организационными условиями предоставления услуг и 96% в целом условиями оказания услуг в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качестве отзывов и пожеланий получатели отметили: «чтобы кормили вкуснее»; «чтобы было больше красивых светящихся фигур на территории»; «бесплатный Wi-Fi в корпусах»; «больше красивых беседок»; «чтобы разрешили держать домашних животных»; «в столовой давали варенье»; «чаще ездить на отдых в Горный Алтай»;  «пожелание жить дома с родственниками»; «чтобы почаще давали бананы»; «разнообразить меню, убрать рыбу».</w:t>
      </w: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f0"/>
        <w:tblpPr w:leftFromText="180" w:rightFromText="180" w:horzAnchor="margin" w:tblpY="564"/>
        <w:tblW w:w="14599" w:type="dxa"/>
        <w:tblInd w:w="0" w:type="dxa"/>
        <w:tblLayout w:type="fixed"/>
        <w:tblLook w:val="0000"/>
      </w:tblPr>
      <w:tblGrid>
        <w:gridCol w:w="2321"/>
        <w:gridCol w:w="1771"/>
        <w:gridCol w:w="2158"/>
        <w:gridCol w:w="1987"/>
        <w:gridCol w:w="2219"/>
        <w:gridCol w:w="2410"/>
        <w:gridCol w:w="1733"/>
      </w:tblGrid>
      <w:tr w:rsidR="002F5947" w:rsidRPr="00D94485" w:rsidTr="00AA67EC">
        <w:trPr>
          <w:trHeight w:val="2424"/>
        </w:trPr>
        <w:tc>
          <w:tcPr>
            <w:tcW w:w="232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7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58"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987"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19"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10"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3"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AA67EC">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AA67EC">
            <w:pPr>
              <w:widowControl w:val="0"/>
              <w:spacing w:after="0" w:line="240" w:lineRule="auto"/>
              <w:rPr>
                <w:rFonts w:ascii="Times New Roman" w:eastAsia="Times New Roman" w:hAnsi="Times New Roman" w:cs="Times New Roman"/>
                <w:b/>
                <w:sz w:val="28"/>
                <w:szCs w:val="28"/>
              </w:rPr>
            </w:pPr>
          </w:p>
        </w:tc>
      </w:tr>
      <w:tr w:rsidR="002F5947" w:rsidRPr="00D94485" w:rsidTr="00AA67EC">
        <w:tc>
          <w:tcPr>
            <w:tcW w:w="232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«Ребрихинский дом-интернат для престарелых и инвалидов»</w:t>
            </w:r>
          </w:p>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88</w:t>
            </w:r>
            <w:r w:rsidRPr="00D94485">
              <w:rPr>
                <w:rFonts w:ascii="Times New Roman" w:eastAsia="Times New Roman" w:hAnsi="Times New Roman" w:cs="Times New Roman"/>
                <w:sz w:val="28"/>
                <w:szCs w:val="28"/>
              </w:rPr>
              <w:t xml:space="preserve"> (79,3)</w:t>
            </w:r>
          </w:p>
        </w:tc>
        <w:tc>
          <w:tcPr>
            <w:tcW w:w="215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98,2 </w:t>
            </w:r>
            <w:r w:rsidRPr="00D94485">
              <w:rPr>
                <w:rFonts w:ascii="Times New Roman" w:eastAsia="Times New Roman" w:hAnsi="Times New Roman" w:cs="Times New Roman"/>
                <w:sz w:val="28"/>
                <w:szCs w:val="28"/>
              </w:rPr>
              <w:t>(98,6)</w:t>
            </w:r>
          </w:p>
        </w:tc>
        <w:tc>
          <w:tcPr>
            <w:tcW w:w="1987"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80</w:t>
            </w:r>
            <w:r w:rsidRPr="00D94485">
              <w:rPr>
                <w:rFonts w:ascii="Times New Roman" w:eastAsia="Times New Roman" w:hAnsi="Times New Roman" w:cs="Times New Roman"/>
                <w:sz w:val="28"/>
                <w:szCs w:val="28"/>
              </w:rPr>
              <w:t xml:space="preserve"> (70,1)</w:t>
            </w:r>
          </w:p>
        </w:tc>
        <w:tc>
          <w:tcPr>
            <w:tcW w:w="221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(86,4)</w:t>
            </w:r>
          </w:p>
        </w:tc>
        <w:tc>
          <w:tcPr>
            <w:tcW w:w="24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94,3</w:t>
            </w:r>
            <w:r w:rsidRPr="00D94485">
              <w:rPr>
                <w:rFonts w:ascii="Times New Roman" w:eastAsia="Times New Roman" w:hAnsi="Times New Roman" w:cs="Times New Roman"/>
                <w:sz w:val="28"/>
                <w:szCs w:val="28"/>
              </w:rPr>
              <w:t xml:space="preserve"> (75,5)</w:t>
            </w:r>
          </w:p>
        </w:tc>
        <w:tc>
          <w:tcPr>
            <w:tcW w:w="17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92,1 </w:t>
            </w:r>
            <w:r w:rsidRPr="00AA67EC">
              <w:rPr>
                <w:rFonts w:ascii="Times New Roman" w:eastAsia="Times New Roman" w:hAnsi="Times New Roman" w:cs="Times New Roman"/>
                <w:sz w:val="28"/>
                <w:szCs w:val="28"/>
              </w:rPr>
              <w:t>(82)</w:t>
            </w:r>
          </w:p>
        </w:tc>
      </w:tr>
    </w:tbl>
    <w:p w:rsidR="002F5947" w:rsidRPr="00D94485" w:rsidRDefault="00D94485">
      <w:pPr>
        <w:pStyle w:val="2"/>
        <w:rPr>
          <w:szCs w:val="28"/>
        </w:rPr>
      </w:pPr>
      <w:bookmarkStart w:id="35" w:name="_Toc91360731"/>
      <w:r w:rsidRPr="00D94485">
        <w:rPr>
          <w:szCs w:val="28"/>
        </w:rPr>
        <w:t>КГБСУСО «Ребрихинский дом-интернат для престарелых и инвалидов»</w:t>
      </w:r>
      <w:bookmarkEnd w:id="35"/>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«Ребрихинский дом-интернат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все стенды сделаны в едином стиле, вписываются в общее оформление дома-интерната для престарелых и инвалидов, на стендах представлена вся необходимая информация.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эксперт отметил приятный дизайн, хорошую структуру и переходы между страницами сайта, наличие рабочей альтернативной версии для инвалидов по зрению (версии для слабовидящих), наличие дополнительной полезной информации, наличие полезных ссылок. Эксперт отметил необходимость дополнить информацию о руководителе, его заместителях с указанием контактных телефонов и адресов электронной почты, указать перерыв на обед, исправить указанный на сайте учреждения контактный телефон (пропущена цифра кода населенного пункта), дополнить информацию о персональном составе работников организации социального обслуживания (с их согласия) об уровне образования, квалификации и опыте работы, информацию о правилах внутреннего трудового распорядка, информацию о сроках проведения независимой оценки качества, количественных результатах оценки. Вместе с тем, эксперт отмечает, наличие на сайте учреждения большого количества интернет-рекламы, наличие незаполненных разделов (Противодействие коррупции, исторические сведения).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и электронной почте. На сайте учреждения отсутствует раздел «Часто задаваемые вопросы», нет электронных сервисов (для подачи электронного обращения (жалобы, предложения), получения консультации по оказываемым услугам и др.), а также отсутствует техническая возможность выражения получателем услуг мнения о качестве условий оказания услуг (наличие анкеты для опроса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комфортной зоны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наличие в учреждении условий доступности, позволяющих инвалидам получать услуги наравне с другими,  эксперт отметил наличие  поручней в коридоре и по внутренним лестницам, наличие сменных кресел-колясок, наличие входной зоны оборудованной пандусом. Имеется пожарная сигнализация, идет установка информирующих тактильных табличек для людей с нарушениями зрения, выполненных с использованием рельефных знаков и символов, а также рельефно-точечного шрифта Брайля, на момент посещения учреждения была размещена </w:t>
      </w:r>
      <w:r w:rsidRPr="00D94485">
        <w:rPr>
          <w:rFonts w:ascii="Times New Roman" w:eastAsia="Times New Roman" w:hAnsi="Times New Roman" w:cs="Times New Roman"/>
          <w:color w:val="000000"/>
          <w:sz w:val="28"/>
          <w:szCs w:val="28"/>
          <w:highlight w:val="white"/>
        </w:rPr>
        <w:t>тактильная </w:t>
      </w:r>
      <w:r w:rsidRPr="00D94485">
        <w:rPr>
          <w:rFonts w:ascii="Times New Roman" w:eastAsia="Times New Roman" w:hAnsi="Times New Roman" w:cs="Times New Roman"/>
          <w:color w:val="000000"/>
          <w:sz w:val="28"/>
          <w:szCs w:val="28"/>
        </w:rPr>
        <w:t xml:space="preserve">вывеска с названием учреждения, а также тактильные таблички «туалет».  Для обеспечения условий доступности, позволяющих инвалидам получать услуги наравне с другими, согласно информации, предоставленной директором «Ребрихинского дома-интерната для престарелых и инвалидов», идет закупка: крючков для костылей, держателей для трости для МГН, комплекты табличек для туалета со шрифтом Брайль, таблички «Кнопка вызова специалиста» со шрифтом Брайль, таблички «Мнемосхема» со шрифтом Брайль с извещателем, тактильно-звуковой таблички, желтых кругов, 2 унитаза ГОСТ для МНГ, световых маяков, наклеек для поручней Брайль, системы вызова персонала на 21 кнопку вызова с приемником, пиктограмм «Костыли». Вместе с этим эксперт отметил необходимость дооборудовать учреждение знаком для автотранспортных средств инвалидов, оборудовать санитарно-гигиенические помещения для инвалидов, мини обеспечить возможность предоставления инвалидам по слуху (слуху и зрению) услуг сурдопереводчика/тифлопереводчика.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16 получателей услуг приняли участие в опросе. 69% обращались к информации на стенде, 100%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94%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38% опрошенных получателей услуг, из них 100%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обеспечивающих первичный контакт с посетителями и информирование об услугах при непосредственном обращении в учреждение, удовлетворены 100%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81%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100%.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пожеланий по улучшению условий оказания услуг в данном учреждении говорили о необходимости разнообразить меню, недостатке осенью фруктов в питании; необходимости зеркала в туалете, а также о высоких порогах в кабинеты, в качестве дополнительной услуги был выделен массаж,  кроме того был оставлен отзыв: «Из основания кровати торчат болты, ударяюсь о них».</w:t>
      </w:r>
      <w:r w:rsidRPr="00D94485">
        <w:rPr>
          <w:sz w:val="28"/>
          <w:szCs w:val="28"/>
        </w:rPr>
        <w:br w:type="page"/>
      </w:r>
    </w:p>
    <w:tbl>
      <w:tblPr>
        <w:tblStyle w:val="afff1"/>
        <w:tblpPr w:leftFromText="180" w:rightFromText="180" w:horzAnchor="margin" w:tblpY="468"/>
        <w:tblW w:w="14598" w:type="dxa"/>
        <w:tblInd w:w="0" w:type="dxa"/>
        <w:tblLayout w:type="fixed"/>
        <w:tblLook w:val="0000"/>
      </w:tblPr>
      <w:tblGrid>
        <w:gridCol w:w="2237"/>
        <w:gridCol w:w="1781"/>
        <w:gridCol w:w="2171"/>
        <w:gridCol w:w="2041"/>
        <w:gridCol w:w="2510"/>
        <w:gridCol w:w="2268"/>
        <w:gridCol w:w="1590"/>
      </w:tblGrid>
      <w:tr w:rsidR="002F5947" w:rsidRPr="00D94485" w:rsidTr="00AA67EC">
        <w:trPr>
          <w:trHeight w:val="2424"/>
        </w:trPr>
        <w:tc>
          <w:tcPr>
            <w:tcW w:w="2237"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8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4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510"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90"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AA67EC">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AA67EC">
            <w:pPr>
              <w:widowControl w:val="0"/>
              <w:spacing w:after="0" w:line="240" w:lineRule="auto"/>
              <w:rPr>
                <w:rFonts w:ascii="Times New Roman" w:eastAsia="Times New Roman" w:hAnsi="Times New Roman" w:cs="Times New Roman"/>
                <w:b/>
                <w:sz w:val="28"/>
                <w:szCs w:val="28"/>
              </w:rPr>
            </w:pPr>
          </w:p>
        </w:tc>
      </w:tr>
      <w:tr w:rsidR="002F5947" w:rsidRPr="00D94485" w:rsidTr="00AA67EC">
        <w:tc>
          <w:tcPr>
            <w:tcW w:w="2237"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«Рубцовский специальный дом-интернат для престарелых и инвалидов»</w:t>
            </w:r>
          </w:p>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8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99,6</w:t>
            </w:r>
            <w:r w:rsidRPr="00D94485">
              <w:rPr>
                <w:rFonts w:ascii="Times New Roman" w:eastAsia="Times New Roman" w:hAnsi="Times New Roman" w:cs="Times New Roman"/>
                <w:sz w:val="28"/>
                <w:szCs w:val="28"/>
              </w:rPr>
              <w:t xml:space="preserve"> (88,4)</w:t>
            </w:r>
          </w:p>
        </w:tc>
        <w:tc>
          <w:tcPr>
            <w:tcW w:w="21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97,5</w:t>
            </w:r>
            <w:r w:rsidRPr="00D94485">
              <w:rPr>
                <w:rFonts w:ascii="Times New Roman" w:eastAsia="Times New Roman" w:hAnsi="Times New Roman" w:cs="Times New Roman"/>
                <w:sz w:val="28"/>
                <w:szCs w:val="28"/>
              </w:rPr>
              <w:t xml:space="preserve"> (95,3)</w:t>
            </w:r>
          </w:p>
        </w:tc>
        <w:tc>
          <w:tcPr>
            <w:tcW w:w="204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73,9 </w:t>
            </w:r>
            <w:r w:rsidRPr="00D94485">
              <w:rPr>
                <w:rFonts w:ascii="Times New Roman" w:eastAsia="Times New Roman" w:hAnsi="Times New Roman" w:cs="Times New Roman"/>
                <w:sz w:val="28"/>
                <w:szCs w:val="28"/>
              </w:rPr>
              <w:t>(72,5)</w:t>
            </w:r>
          </w:p>
        </w:tc>
        <w:tc>
          <w:tcPr>
            <w:tcW w:w="25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98,8</w:t>
            </w:r>
            <w:r w:rsidRPr="00D94485">
              <w:rPr>
                <w:rFonts w:ascii="Times New Roman" w:eastAsia="Times New Roman" w:hAnsi="Times New Roman" w:cs="Times New Roman"/>
                <w:sz w:val="28"/>
                <w:szCs w:val="28"/>
              </w:rPr>
              <w:t xml:space="preserve"> (87,7)</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90,8</w:t>
            </w:r>
            <w:r w:rsidRPr="00D94485">
              <w:rPr>
                <w:rFonts w:ascii="Times New Roman" w:eastAsia="Times New Roman" w:hAnsi="Times New Roman" w:cs="Times New Roman"/>
                <w:sz w:val="28"/>
                <w:szCs w:val="28"/>
              </w:rPr>
              <w:t xml:space="preserve"> (82)</w:t>
            </w:r>
          </w:p>
        </w:tc>
        <w:tc>
          <w:tcPr>
            <w:tcW w:w="159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 xml:space="preserve">92,1 </w:t>
            </w:r>
            <w:r w:rsidRPr="00AA67EC">
              <w:rPr>
                <w:rFonts w:ascii="Times New Roman" w:eastAsia="Times New Roman" w:hAnsi="Times New Roman" w:cs="Times New Roman"/>
                <w:sz w:val="28"/>
                <w:szCs w:val="28"/>
              </w:rPr>
              <w:t>(85,2)</w:t>
            </w:r>
          </w:p>
        </w:tc>
      </w:tr>
    </w:tbl>
    <w:p w:rsidR="002F5947" w:rsidRPr="00D94485" w:rsidRDefault="00D94485">
      <w:pPr>
        <w:pStyle w:val="2"/>
        <w:rPr>
          <w:szCs w:val="28"/>
        </w:rPr>
      </w:pPr>
      <w:bookmarkStart w:id="36" w:name="_Toc91360732"/>
      <w:r w:rsidRPr="00D94485">
        <w:rPr>
          <w:szCs w:val="28"/>
        </w:rPr>
        <w:t>КГБСУСО «Рубцовский специальный дом-интернат для престарелых и инвалидов»</w:t>
      </w:r>
      <w:bookmarkEnd w:id="36"/>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«Рубцовский специальный дом-интернат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в том числе информации о количестве свободных мест, так как все находится в отдельном разделе «Документы»), регулярное обновление новостной ленты. Наличие полезных ссылок: «Госуслуги. Проще, чем кажется!», официальный сайт Министерство социальной защиты Алтайского края, Администрация города Рубцовска Алтайского края, Общероссийская общественная организация «Союз пенсионеров России», наличие на сайте интернет - ресурса для распознавания азбуки Брайля. Наличие на сайте учреждения большого количества фотографий в разделе «Галерея». Отсутствует альтернативная версия официального сайта организации в сети «Интернет» для инвалидов по зрению (версия для слабовидящих).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и электронной почте. На сайте учреждения отсутствует раздел «Часто задаваемые вопросы», есть электронный сервис (для подачи электронного обращения (жалобы, предложения), получения консультации по оказываемым услугам и др.). Присутствует техническая возможность выражения получателем услуг мнения о качестве условий оказания услуг (наличие анкеты для опроса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оценивая наличие комфортных условий для предоставления услуг, отметил наличие как комфортных зон отдыха, оборудованных соответствующей мебелью, так и необходимость заменить мебель на 1 этаже второго корпуса, обновить сиденья на центральном входе 3 корпуса. В учреждении имеется пожарная навигация, но отсутствует понятная навигация внутри организации, для вновь прибывающих перемещаться во 2 и особенно в 3 корпусах можно только в сопровождении. Эксперт отметил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Вместе с этим, эксперт отмечает необходимость во втором корпусе на первом этаже разделить общие туалеты на мужские и женские. В одном крыле разместить палаты мужские, а в другом крыле — женские. По возможности, в общих туалетах второго корпуса, первого этажа сделать дверцы/ширмы/шторки. По возможности, в палатах для лежачих получателей предусмотреть мобильные ширмы, для проведения гигиенических процедур.</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доступную среду эксперт отметил, что входные зоны оборудованы пандусами, выделены стоянки для автотранспортных средств инвалидов, в наличии специально оборудованные санитарно-гигиенические помещения для инвалидов, опорные поручни. Имеются адаптированные лифты в рабочем состоянии, расширенные дверные проемы, есть соответствие ширины просвета дверей и высоты порогов. Эксперт отметил необходимость размещения в учреждении бегущей строки, дублирующей для инвалидов по слуху звуковую и зрительную информацию; информирующие тактильные таблички для людей с нарушением зрения, выполненных с использованием рельефных знаков и символов, а также рельефно-точечного шрифта Брайля. В учреждении сотрудники прошли необходимое обучение (инструктирование) по сопровождению инвалидов в помещениях и на территории учреждения.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125 получателей услуг приняли участие в опросе. 39% обращались к информации на стенде, 99%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94%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68% опрошенных получателей услуг, из них 95%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обеспечивающих первичный контакт с посетителями и информирование об услугах при непосредственном обращении в учреждение, удовлетворены 99%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80%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94%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96%.</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пожеланий по улучшению условий оказания услуг в данном учреждении отметили: «нужен ящик, в который можно складывать листочки с тем, что не устраивает, с пожеланиями и т.д.»; «долго идет ремонт, нужно навести порядок»; «в интернате чисто, нужно улучшить питание»; «наладить питание (дают часто перловку, капусту)»; «питание не очень»; «питание не нравится, хранить ценные вещи негде»; 4 человека отметили, что «нужен стол в комнату»; «не хватает в комнате штор»; «дополнительно шкафы в комнаты»; «отремонтировать подвал, сделать игровые комнаты, буфет»; «жильцы воруют (купил чайник, украли), поэтому из предложений, решить проблему воровства»; «охрану в отдел милосердия, так как воруют деньги»; «установить видеокамеру, так как воруют деньги или сделать камеру хранения, чтобы отдавать деньги на сохранение туда»; «все устраивает, отличные сотрудники»; «добавить развлекательные программы, так как мало»; «разнообразить досуг для лежачих инвалидов»; «осуществлять выезд лежачим на улицу»; «расселить отдельно вменяемых и людей с психическими нарушениями, так как они кричат и мешают спать всю ночь»; «некомфортно проживать в комнате потому, что живет с 3 инвалидами-колясочниками, а он здоров»; «нужны дополнительно сиделки, так как не успевают»; «больше персонала»; «пороги не соответствуют нормам, тяжело заезжать на инвалидной коляске»; «персонал не поднимает с кровати»; «нет лечебного кабинета и ЛФК, не выводят на улицу»; «побольше комнатных растений»; «полтора месяца не возили в больницу»; «необходимость организации самодеятельности»; «в доме-интернате проходят концерты, праздники, приходят представители церкви»; «отношения между сотрудниками и проживающими хорошие»; «все нравится»;  «чисто, кормят хорошо, выдают одежду»; «все устраивает, но есть трудности с установлением группы инвалидности»; «питание нормальное, отношение сотрудников лучше, чем в Тальменском (там жил раньше), сотрудники хорошие»; «есть игры в библиотеке, бывают выездные мероприятия»; «живет здесь 20 лет, все устраивает, все отлично, никаких проблем»; «тепло, чисто»; «порядок, чистота»; «предложение: поднять зарплату сотрудникам, ведь они работают с таким контингентом»; «в больших домах-интернатах дышится свободнее, чем в малых».</w:t>
      </w:r>
    </w:p>
    <w:p w:rsidR="002F5947" w:rsidRPr="00D94485" w:rsidRDefault="002F594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sz w:val="28"/>
          <w:szCs w:val="28"/>
        </w:rPr>
        <w:br w:type="page"/>
      </w:r>
    </w:p>
    <w:tbl>
      <w:tblPr>
        <w:tblStyle w:val="afff2"/>
        <w:tblpPr w:leftFromText="180" w:rightFromText="180" w:horzAnchor="margin" w:tblpY="480"/>
        <w:tblW w:w="14599" w:type="dxa"/>
        <w:tblInd w:w="0" w:type="dxa"/>
        <w:tblLayout w:type="fixed"/>
        <w:tblLook w:val="0000"/>
      </w:tblPr>
      <w:tblGrid>
        <w:gridCol w:w="2388"/>
        <w:gridCol w:w="1761"/>
        <w:gridCol w:w="2149"/>
        <w:gridCol w:w="1940"/>
        <w:gridCol w:w="2218"/>
        <w:gridCol w:w="2268"/>
        <w:gridCol w:w="1875"/>
      </w:tblGrid>
      <w:tr w:rsidR="002F5947" w:rsidRPr="00D94485" w:rsidTr="00425958">
        <w:trPr>
          <w:trHeight w:val="2424"/>
        </w:trPr>
        <w:tc>
          <w:tcPr>
            <w:tcW w:w="2388"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61"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49"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940"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18"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875"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AA67EC">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AA67EC">
            <w:pPr>
              <w:widowControl w:val="0"/>
              <w:spacing w:after="0" w:line="240" w:lineRule="auto"/>
              <w:rPr>
                <w:rFonts w:ascii="Times New Roman" w:eastAsia="Times New Roman" w:hAnsi="Times New Roman" w:cs="Times New Roman"/>
                <w:b/>
                <w:sz w:val="28"/>
                <w:szCs w:val="28"/>
              </w:rPr>
            </w:pPr>
          </w:p>
        </w:tc>
      </w:tr>
      <w:tr w:rsidR="002F5947" w:rsidRPr="00D94485" w:rsidTr="00425958">
        <w:tc>
          <w:tcPr>
            <w:tcW w:w="2388" w:type="dxa"/>
            <w:tcBorders>
              <w:top w:val="single" w:sz="4" w:space="0" w:color="000000"/>
              <w:left w:val="single" w:sz="4" w:space="0" w:color="000000"/>
              <w:bottom w:val="single" w:sz="4" w:space="0" w:color="000000"/>
              <w:right w:val="single" w:sz="4" w:space="0" w:color="000000"/>
            </w:tcBorders>
          </w:tcPr>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«Славгородский дом-интернат для престарелых и инвалидов»</w:t>
            </w:r>
          </w:p>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6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93</w:t>
            </w:r>
            <w:r w:rsidRPr="00D94485">
              <w:rPr>
                <w:rFonts w:ascii="Times New Roman" w:eastAsia="Times New Roman" w:hAnsi="Times New Roman" w:cs="Times New Roman"/>
                <w:sz w:val="28"/>
                <w:szCs w:val="28"/>
              </w:rPr>
              <w:t xml:space="preserve"> (91,9)</w:t>
            </w:r>
          </w:p>
        </w:tc>
        <w:tc>
          <w:tcPr>
            <w:tcW w:w="214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9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80</w:t>
            </w:r>
            <w:r w:rsidRPr="00D94485">
              <w:rPr>
                <w:rFonts w:ascii="Times New Roman" w:eastAsia="Times New Roman" w:hAnsi="Times New Roman" w:cs="Times New Roman"/>
                <w:sz w:val="28"/>
                <w:szCs w:val="28"/>
              </w:rPr>
              <w:t xml:space="preserve"> (81,9)</w:t>
            </w:r>
          </w:p>
        </w:tc>
        <w:tc>
          <w:tcPr>
            <w:tcW w:w="221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(88,6)</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A67EC">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(94,5)</w:t>
            </w:r>
          </w:p>
        </w:tc>
        <w:tc>
          <w:tcPr>
            <w:tcW w:w="187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AA67EC">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 xml:space="preserve">94,6 </w:t>
            </w:r>
            <w:r w:rsidRPr="00425958">
              <w:rPr>
                <w:rFonts w:ascii="Times New Roman" w:eastAsia="Times New Roman" w:hAnsi="Times New Roman" w:cs="Times New Roman"/>
                <w:sz w:val="28"/>
                <w:szCs w:val="28"/>
              </w:rPr>
              <w:t>(91,4)</w:t>
            </w:r>
          </w:p>
        </w:tc>
      </w:tr>
    </w:tbl>
    <w:p w:rsidR="002F5947" w:rsidRPr="00D94485" w:rsidRDefault="00D94485">
      <w:pPr>
        <w:pStyle w:val="2"/>
        <w:rPr>
          <w:szCs w:val="28"/>
        </w:rPr>
      </w:pPr>
      <w:bookmarkStart w:id="37" w:name="_Toc91360733"/>
      <w:r w:rsidRPr="00D94485">
        <w:rPr>
          <w:szCs w:val="28"/>
        </w:rPr>
        <w:t>КГБСУСО «Славгородский дом-интернат для престарелых и инвалидов»</w:t>
      </w:r>
      <w:bookmarkEnd w:id="37"/>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«Славгородский дом-интернат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эксперт отметил приятный дизайн, хорошую структуру и переходы между страницами сайта, наличие полезных ссылок. Наличие на сайте учреждения разделов «Новости», «Фотогалерея» , «СМИ о нас», а также наличие рабочей альтернативной версии официального сайта организации для инвалидов по зрению, наличие мобильной версии сайта. Эксперт отметил необходимость дополнить информацию об учредителе (указать место нахождения, контактные телефоны и адреса электронной почты), указать время перерыва на обед в учреждении.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быстрый, полный, доброжелательный и вежливый ответ по телефону и электронной почте. На сайте учреждения размещен раздел «Интернет-приемная» для составления обращений граждан, ответ на обращение был получен быстро по электронной почте и содержал четкий и полный ответ на поставленный вопрос. Вместе с тем, эксперт отмечает отсутствие раздела «Часто задаваемые вопросы» и отсутствие технической возможности выражения получателем услуг мнения о качестве условий оказания услуг (через анкеты для опроса граждан или гиперссылки на них).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комфортность условий в помещении организации, эксперт отмечает наличие комфортной зоны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w:t>
      </w:r>
      <w:r w:rsidRPr="00AA67EC">
        <w:rPr>
          <w:rFonts w:ascii="Times New Roman" w:eastAsia="Times New Roman" w:hAnsi="Times New Roman" w:cs="Times New Roman"/>
          <w:color w:val="000000"/>
          <w:sz w:val="28"/>
          <w:szCs w:val="28"/>
        </w:rPr>
        <w:t>Эксперт отмечает, что актовый зал второго</w:t>
      </w:r>
      <w:r w:rsidRPr="00D94485">
        <w:rPr>
          <w:rFonts w:ascii="Times New Roman" w:eastAsia="Times New Roman" w:hAnsi="Times New Roman" w:cs="Times New Roman"/>
          <w:color w:val="000000"/>
          <w:sz w:val="28"/>
          <w:szCs w:val="28"/>
        </w:rPr>
        <w:t xml:space="preserve"> корпуса оборудован мягкой мебелью и стульями, на входных группах располагаются скамейки. Со слов администрации в конце ноября — начале декабря в учреждение будут поставлены диваны для зон отдыха и рекреаций. На первых этажах всех корпусов имеются схемы расположения комнат и кабинетов, имеются указатели движения, названия кабинетов. Холодная питьевая вода в графинах в комнатах. Горячая вода в термопотах в 1 и 3 корпусах, получатели набирают в индивидуальные термос</w:t>
      </w:r>
      <w:r w:rsidRPr="00AA67EC">
        <w:rPr>
          <w:rFonts w:ascii="Times New Roman" w:eastAsia="Times New Roman" w:hAnsi="Times New Roman" w:cs="Times New Roman"/>
          <w:color w:val="000000"/>
          <w:sz w:val="28"/>
          <w:szCs w:val="28"/>
        </w:rPr>
        <w:t>ы</w:t>
      </w:r>
      <w:r w:rsidRPr="00D94485">
        <w:rPr>
          <w:rFonts w:ascii="Times New Roman" w:eastAsia="Times New Roman" w:hAnsi="Times New Roman" w:cs="Times New Roman"/>
          <w:color w:val="000000"/>
          <w:sz w:val="28"/>
          <w:szCs w:val="28"/>
        </w:rPr>
        <w:t xml:space="preserve">. В Интернате жилые помещения квартирного типа в 1 и 3 корпусе, в каждой квартире совмещенный с ванной санузел, есть туалеты в местах общего пользования во 2 корпусе. В учреждении есть 4 душевые кабины. В учреждении имеются: кабинет врача, медицинский и процедурный  кабинеты, столовая, прачечная, зона для занятий физкультурой, библиотека, молельная комната. До учреждения можно добраться на общественном транспорте, остановка недалеко от Интерната.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доступность услуг для инвалидов эксперт отмечает, что в учреждении входные зоны всех корпусов оборудованы пандусами, дверные проемы входных зон соответствуют нормам. В учреждении нет выделенных стоянок для автотранспортных средств инвалидов, в планах до 2030 г., нет специально оборудованных санитарно-гигиенических помещений для инвалидов (в плане на 2022 г.).  В учреждении  есть сменные кресло-коляски, получатели-колясочники проживают на первых этажах 1 и 3 корпуса, дверные проемы и пороги в местах общего пользования и в жилых комнатах соответствуют нормам. Нет адаптированных лифтов и подъемников (в планах на 2023-2025 гг.). В учреждении на входе в 3 корпус есть бегущая строка,  в корпусах есть информирующие тактильные таблички для людей с нарушением зрения, выполненных с использованием рельефных знаков и символов, а также рельефно-точечного шрифта Брайля. В учреждении есть возможность предоставления инвалидам по слуху и зрению услуг сурдопереводчика / тифлосурдопереводчика. 3 сотрудника прошли инструктирование по сопровождению инвалидов в помещении и на территории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22 получателя услуг приняли участие в опросе. 86% обращались к информации на стенде, 100%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 23% из числа опрошенных работали с сайтом организации, из них 95% удовлетворены открытостью и доступностью информации о деятельности дома-интерната, размещенной на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36% опрошенных получателей услуг, из них 100%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100%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100%.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высказывают благодарность сотрудникам, отмечают, что все хорошо, уютно, комфортно, как дома.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sz w:val="28"/>
          <w:szCs w:val="28"/>
        </w:rPr>
        <w:br w:type="page"/>
      </w:r>
    </w:p>
    <w:tbl>
      <w:tblPr>
        <w:tblStyle w:val="afff3"/>
        <w:tblpPr w:leftFromText="180" w:rightFromText="180" w:horzAnchor="margin" w:tblpY="648"/>
        <w:tblW w:w="14677" w:type="dxa"/>
        <w:tblInd w:w="0" w:type="dxa"/>
        <w:tblLayout w:type="fixed"/>
        <w:tblLook w:val="0000"/>
      </w:tblPr>
      <w:tblGrid>
        <w:gridCol w:w="2802"/>
        <w:gridCol w:w="1940"/>
        <w:gridCol w:w="2055"/>
        <w:gridCol w:w="1703"/>
        <w:gridCol w:w="2381"/>
        <w:gridCol w:w="2127"/>
        <w:gridCol w:w="1669"/>
      </w:tblGrid>
      <w:tr w:rsidR="002F5947" w:rsidRPr="00D94485" w:rsidTr="00C65C0B">
        <w:trPr>
          <w:trHeight w:val="2424"/>
        </w:trPr>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940"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81"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127"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669"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FC1944">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FC1944">
            <w:pPr>
              <w:widowControl w:val="0"/>
              <w:spacing w:after="0" w:line="240" w:lineRule="auto"/>
              <w:rPr>
                <w:rFonts w:ascii="Times New Roman" w:eastAsia="Times New Roman" w:hAnsi="Times New Roman" w:cs="Times New Roman"/>
                <w:b/>
                <w:sz w:val="28"/>
                <w:szCs w:val="28"/>
              </w:rPr>
            </w:pPr>
          </w:p>
        </w:tc>
      </w:tr>
      <w:tr w:rsidR="002F5947" w:rsidRPr="00D94485" w:rsidTr="00C65C0B">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FC194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«Тальменский психоневрологический интернат»</w:t>
            </w:r>
          </w:p>
          <w:p w:rsidR="002F5947" w:rsidRPr="00D94485" w:rsidRDefault="00D94485" w:rsidP="00FC194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9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C1944">
            <w:pPr>
              <w:widowControl w:val="0"/>
              <w:spacing w:after="0" w:line="240" w:lineRule="auto"/>
              <w:jc w:val="center"/>
              <w:rPr>
                <w:sz w:val="28"/>
                <w:szCs w:val="28"/>
              </w:rPr>
            </w:pPr>
            <w:r w:rsidRPr="00D94485">
              <w:rPr>
                <w:rFonts w:ascii="Times New Roman" w:eastAsia="Times New Roman" w:hAnsi="Times New Roman" w:cs="Times New Roman"/>
                <w:b/>
                <w:sz w:val="28"/>
                <w:szCs w:val="28"/>
              </w:rPr>
              <w:t>99,6</w:t>
            </w:r>
            <w:r w:rsidRPr="00D94485">
              <w:rPr>
                <w:rFonts w:ascii="Times New Roman" w:eastAsia="Times New Roman" w:hAnsi="Times New Roman" w:cs="Times New Roman"/>
                <w:sz w:val="28"/>
                <w:szCs w:val="28"/>
              </w:rPr>
              <w:t xml:space="preserve"> (92,3)</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C1944">
            <w:pPr>
              <w:widowControl w:val="0"/>
              <w:spacing w:after="0" w:line="240" w:lineRule="auto"/>
              <w:jc w:val="center"/>
              <w:rPr>
                <w:sz w:val="28"/>
                <w:szCs w:val="28"/>
              </w:rPr>
            </w:pPr>
            <w:r w:rsidRPr="00D94485">
              <w:rPr>
                <w:rFonts w:ascii="Times New Roman" w:eastAsia="Times New Roman" w:hAnsi="Times New Roman" w:cs="Times New Roman"/>
                <w:b/>
                <w:sz w:val="28"/>
                <w:szCs w:val="28"/>
              </w:rPr>
              <w:t>99,4</w:t>
            </w:r>
            <w:r w:rsidRPr="00D94485">
              <w:rPr>
                <w:rFonts w:ascii="Times New Roman" w:eastAsia="Times New Roman" w:hAnsi="Times New Roman" w:cs="Times New Roman"/>
                <w:sz w:val="28"/>
                <w:szCs w:val="28"/>
              </w:rPr>
              <w:t xml:space="preserve"> (97)</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C1944">
            <w:pPr>
              <w:widowControl w:val="0"/>
              <w:spacing w:after="0" w:line="240" w:lineRule="auto"/>
              <w:jc w:val="center"/>
              <w:rPr>
                <w:sz w:val="28"/>
                <w:szCs w:val="28"/>
              </w:rPr>
            </w:pPr>
            <w:r w:rsidRPr="00D94485">
              <w:rPr>
                <w:rFonts w:ascii="Times New Roman" w:eastAsia="Times New Roman" w:hAnsi="Times New Roman" w:cs="Times New Roman"/>
                <w:b/>
                <w:sz w:val="28"/>
                <w:szCs w:val="28"/>
              </w:rPr>
              <w:t>91,7</w:t>
            </w:r>
            <w:r w:rsidRPr="00D94485">
              <w:rPr>
                <w:rFonts w:ascii="Times New Roman" w:eastAsia="Times New Roman" w:hAnsi="Times New Roman" w:cs="Times New Roman"/>
                <w:sz w:val="28"/>
                <w:szCs w:val="28"/>
              </w:rPr>
              <w:t xml:space="preserve"> (79,2)</w:t>
            </w:r>
          </w:p>
        </w:tc>
        <w:tc>
          <w:tcPr>
            <w:tcW w:w="238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C1944">
            <w:pPr>
              <w:widowControl w:val="0"/>
              <w:spacing w:after="0" w:line="240" w:lineRule="auto"/>
              <w:jc w:val="center"/>
              <w:rPr>
                <w:sz w:val="28"/>
                <w:szCs w:val="28"/>
              </w:rPr>
            </w:pPr>
            <w:r w:rsidRPr="00D94485">
              <w:rPr>
                <w:rFonts w:ascii="Times New Roman" w:eastAsia="Times New Roman" w:hAnsi="Times New Roman" w:cs="Times New Roman"/>
                <w:b/>
                <w:sz w:val="28"/>
                <w:szCs w:val="28"/>
              </w:rPr>
              <w:t>98,8</w:t>
            </w:r>
            <w:r w:rsidRPr="00D94485">
              <w:rPr>
                <w:rFonts w:ascii="Times New Roman" w:eastAsia="Times New Roman" w:hAnsi="Times New Roman" w:cs="Times New Roman"/>
                <w:sz w:val="28"/>
                <w:szCs w:val="28"/>
              </w:rPr>
              <w:t xml:space="preserve"> (93,1)</w:t>
            </w:r>
          </w:p>
        </w:tc>
        <w:tc>
          <w:tcPr>
            <w:tcW w:w="2127"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C1944">
            <w:pPr>
              <w:widowControl w:val="0"/>
              <w:spacing w:after="0" w:line="240" w:lineRule="auto"/>
              <w:jc w:val="center"/>
              <w:rPr>
                <w:sz w:val="28"/>
                <w:szCs w:val="28"/>
              </w:rPr>
            </w:pPr>
            <w:r w:rsidRPr="00D94485">
              <w:rPr>
                <w:rFonts w:ascii="Times New Roman" w:eastAsia="Times New Roman" w:hAnsi="Times New Roman" w:cs="Times New Roman"/>
                <w:b/>
                <w:sz w:val="28"/>
                <w:szCs w:val="28"/>
              </w:rPr>
              <w:t>96,2</w:t>
            </w:r>
            <w:r w:rsidRPr="00D94485">
              <w:rPr>
                <w:rFonts w:ascii="Times New Roman" w:eastAsia="Times New Roman" w:hAnsi="Times New Roman" w:cs="Times New Roman"/>
                <w:sz w:val="28"/>
                <w:szCs w:val="28"/>
              </w:rPr>
              <w:t xml:space="preserve"> (90,4)</w:t>
            </w:r>
          </w:p>
        </w:tc>
        <w:tc>
          <w:tcPr>
            <w:tcW w:w="1669"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FC194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97,1 </w:t>
            </w:r>
            <w:r w:rsidRPr="005957DB">
              <w:rPr>
                <w:rFonts w:ascii="Times New Roman" w:eastAsia="Times New Roman" w:hAnsi="Times New Roman" w:cs="Times New Roman"/>
                <w:sz w:val="28"/>
                <w:szCs w:val="28"/>
              </w:rPr>
              <w:t>(90,4)</w:t>
            </w:r>
          </w:p>
        </w:tc>
      </w:tr>
    </w:tbl>
    <w:p w:rsidR="002F5947" w:rsidRPr="00D94485" w:rsidRDefault="00D94485">
      <w:pPr>
        <w:pStyle w:val="2"/>
        <w:rPr>
          <w:szCs w:val="28"/>
        </w:rPr>
      </w:pPr>
      <w:bookmarkStart w:id="38" w:name="_Toc91360734"/>
      <w:r w:rsidRPr="00D94485">
        <w:rPr>
          <w:szCs w:val="28"/>
        </w:rPr>
        <w:t>КГБСУСО «Тальменский психоневрологический интернат»</w:t>
      </w:r>
      <w:bookmarkEnd w:id="38"/>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«Тальменский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все стенды сделаны в едином стиле, вписываются в общее оформление дома-интерната для престарелых и инвалидов,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эксперт отметил приятный дизайн, хорошую структуру и переходы между страницами сайта, наличие дополнительной информации. Эксперт отметил необходимость дополнить информацию об учредителе (указать место нахождения, контактные телефоны и адреса электронной почты), указать перерыв на обед, дополнить информацию о персональном составе работников организации социального обслуживания (с их согласия) об уровне образования, квалификации и опыте работы, информацию о попечительском совете. Вместе с тем, эксперт отмечает, наличие на сайте учреждения фотогалереи, памяток  с полезной информацией для сотрудников и проживающих. Также, эксперт отмечает наличие рабочей альтернативной версии официального сайта организации для инвалидов по зрению, наличие мобильной версии сайта.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и электронной почте. На сайте есть возможность выражения получателем услуг мнения о качестве условий оказания услуг  (анкета на сайте учредителя). На сайте учреждения размещен раздел «Интернет-приемная» для обращений граждан, при проверке этого способа связи - ответа не было. Эксперт отмечает отсутствие раздела «Часто задаваемые вопросы».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комфортной зоны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учреждения можно добраться на общественном транспорте, остановка недалеко от Интерната.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в учреждении условий доступности, позволяющих инвалидам получать услуги наравне с другими,  эксперт отметил наличие  поручней в коридоре и по внутренним лестницам, наличие сменных кресел-колясок, наличие входной зоны оборудованной пандусом. Также, в учреждении установлены тактильные таблички для людей с нарушениями зрения, выполненные с использованием рельефных знаков и символов, а также рельефно-точечного шрифта Брайля. Эксперт отмечает необходимость дооборудовать учреждение бегущей строкой, звуковыми и световыми оповещателями (маяками), дублирующими для инвалидов по слуху и зрению звуковой и зрительной информации.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126 получателей услуг приняли участие в опросе, из них 31% обраща</w:t>
      </w:r>
      <w:r w:rsidRPr="00FC1944">
        <w:rPr>
          <w:rFonts w:ascii="Times New Roman" w:eastAsia="Times New Roman" w:hAnsi="Times New Roman" w:cs="Times New Roman"/>
          <w:color w:val="000000"/>
          <w:sz w:val="28"/>
          <w:szCs w:val="28"/>
        </w:rPr>
        <w:t>лся</w:t>
      </w:r>
      <w:r w:rsidRPr="00D94485">
        <w:rPr>
          <w:rFonts w:ascii="Times New Roman" w:eastAsia="Times New Roman" w:hAnsi="Times New Roman" w:cs="Times New Roman"/>
          <w:color w:val="000000"/>
          <w:sz w:val="28"/>
          <w:szCs w:val="28"/>
        </w:rPr>
        <w:t xml:space="preserve"> к информации на стенде, из них 100% были удовлетворены открытостью и доступностью информации о деятельности 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Пользовались официальным сайтом учреждения 55% получателей услуг, из которых 98,5% удовлетворены открытостью, полнотой и доступностью информации о деятельности интерната, размещенной на официальном сайте учреждения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Отвечая на вопрос: «Своевременно ли Вам предоставляются услуги в учреждении», 97% получателей ответили положительно.</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98%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93% опрошенных получателей услуг, из них 99%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обеспечивающих первичный контакт с посетителями и информирование об услугах при непосредственном обращении в учреждение, удовлетворены 99%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98% опрошенных получателей услуг, удовлетворены доброжелательностью и вежливостью специалистов учреждения, обеспечивающих непосредственное оказание услуги.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14% опрошенных получателей услуг использовали дистанционные способы взаимодействия с учреждением, 100% из которых удовлетворены доброжелательностью и вежливостью специалистов учреждения, с которыми взаимодействовали в дистанционной форме.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92%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98%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98%.</w:t>
      </w:r>
    </w:p>
    <w:p w:rsidR="002F5947" w:rsidRPr="00D94485" w:rsidRDefault="002F5947">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f4"/>
        <w:tblpPr w:leftFromText="180" w:rightFromText="180" w:horzAnchor="margin" w:tblpY="420"/>
        <w:tblW w:w="14677" w:type="dxa"/>
        <w:tblInd w:w="0" w:type="dxa"/>
        <w:tblLayout w:type="fixed"/>
        <w:tblLook w:val="0000"/>
      </w:tblPr>
      <w:tblGrid>
        <w:gridCol w:w="2802"/>
        <w:gridCol w:w="1940"/>
        <w:gridCol w:w="2055"/>
        <w:gridCol w:w="1703"/>
        <w:gridCol w:w="2240"/>
        <w:gridCol w:w="2551"/>
        <w:gridCol w:w="1386"/>
      </w:tblGrid>
      <w:tr w:rsidR="002F5947" w:rsidRPr="00D94485" w:rsidTr="00C65C0B">
        <w:trPr>
          <w:trHeight w:val="2424"/>
        </w:trPr>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940"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40"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551"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386"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E12944">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E12944">
            <w:pPr>
              <w:widowControl w:val="0"/>
              <w:spacing w:after="0" w:line="240" w:lineRule="auto"/>
              <w:rPr>
                <w:rFonts w:ascii="Times New Roman" w:eastAsia="Times New Roman" w:hAnsi="Times New Roman" w:cs="Times New Roman"/>
                <w:b/>
                <w:sz w:val="28"/>
                <w:szCs w:val="28"/>
              </w:rPr>
            </w:pPr>
          </w:p>
        </w:tc>
      </w:tr>
      <w:tr w:rsidR="002F5947" w:rsidRPr="00D94485" w:rsidTr="00C65C0B">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E1294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«Троицкий психоневрологический интернат»</w:t>
            </w:r>
          </w:p>
          <w:p w:rsidR="002F5947" w:rsidRPr="00D94485" w:rsidRDefault="00D94485" w:rsidP="00E1294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9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12944">
            <w:pPr>
              <w:widowControl w:val="0"/>
              <w:spacing w:after="0" w:line="240" w:lineRule="auto"/>
              <w:jc w:val="center"/>
              <w:rPr>
                <w:sz w:val="28"/>
                <w:szCs w:val="28"/>
              </w:rPr>
            </w:pPr>
            <w:r w:rsidRPr="00D94485">
              <w:rPr>
                <w:rFonts w:ascii="Times New Roman" w:eastAsia="Times New Roman" w:hAnsi="Times New Roman" w:cs="Times New Roman"/>
                <w:b/>
                <w:sz w:val="28"/>
                <w:szCs w:val="28"/>
              </w:rPr>
              <w:t>91,8</w:t>
            </w:r>
            <w:r w:rsidRPr="00D94485">
              <w:rPr>
                <w:rFonts w:ascii="Times New Roman" w:eastAsia="Times New Roman" w:hAnsi="Times New Roman" w:cs="Times New Roman"/>
                <w:sz w:val="28"/>
                <w:szCs w:val="28"/>
              </w:rPr>
              <w:t xml:space="preserve"> (93,3)</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1294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99,6 </w:t>
            </w:r>
            <w:r w:rsidRPr="00D94485">
              <w:rPr>
                <w:rFonts w:ascii="Times New Roman" w:eastAsia="Times New Roman" w:hAnsi="Times New Roman" w:cs="Times New Roman"/>
                <w:sz w:val="28"/>
                <w:szCs w:val="28"/>
              </w:rPr>
              <w:t>(100)</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12944">
            <w:pPr>
              <w:widowControl w:val="0"/>
              <w:spacing w:after="0" w:line="240" w:lineRule="auto"/>
              <w:jc w:val="center"/>
              <w:rPr>
                <w:sz w:val="28"/>
                <w:szCs w:val="28"/>
              </w:rPr>
            </w:pPr>
            <w:r w:rsidRPr="00D94485">
              <w:rPr>
                <w:rFonts w:ascii="Times New Roman" w:eastAsia="Times New Roman" w:hAnsi="Times New Roman" w:cs="Times New Roman"/>
                <w:b/>
                <w:sz w:val="28"/>
                <w:szCs w:val="28"/>
              </w:rPr>
              <w:t>85,7</w:t>
            </w:r>
            <w:r w:rsidRPr="00D94485">
              <w:rPr>
                <w:rFonts w:ascii="Times New Roman" w:eastAsia="Times New Roman" w:hAnsi="Times New Roman" w:cs="Times New Roman"/>
                <w:sz w:val="28"/>
                <w:szCs w:val="28"/>
              </w:rPr>
              <w:t xml:space="preserve"> (81,8)</w:t>
            </w:r>
          </w:p>
        </w:tc>
        <w:tc>
          <w:tcPr>
            <w:tcW w:w="22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12944">
            <w:pPr>
              <w:widowControl w:val="0"/>
              <w:spacing w:after="0" w:line="240" w:lineRule="auto"/>
              <w:jc w:val="center"/>
              <w:rPr>
                <w:sz w:val="28"/>
                <w:szCs w:val="28"/>
              </w:rPr>
            </w:pPr>
            <w:r w:rsidRPr="00D94485">
              <w:rPr>
                <w:rFonts w:ascii="Times New Roman" w:eastAsia="Times New Roman" w:hAnsi="Times New Roman" w:cs="Times New Roman"/>
                <w:b/>
                <w:sz w:val="28"/>
                <w:szCs w:val="28"/>
              </w:rPr>
              <w:t>98,8</w:t>
            </w:r>
            <w:r w:rsidRPr="00D94485">
              <w:rPr>
                <w:rFonts w:ascii="Times New Roman" w:eastAsia="Times New Roman" w:hAnsi="Times New Roman" w:cs="Times New Roman"/>
                <w:sz w:val="28"/>
                <w:szCs w:val="28"/>
              </w:rPr>
              <w:t xml:space="preserve"> (90)</w:t>
            </w:r>
          </w:p>
        </w:tc>
        <w:tc>
          <w:tcPr>
            <w:tcW w:w="255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E12944">
            <w:pPr>
              <w:widowControl w:val="0"/>
              <w:spacing w:after="0" w:line="240" w:lineRule="auto"/>
              <w:jc w:val="center"/>
              <w:rPr>
                <w:sz w:val="28"/>
                <w:szCs w:val="28"/>
              </w:rPr>
            </w:pPr>
            <w:r w:rsidRPr="00D94485">
              <w:rPr>
                <w:rFonts w:ascii="Times New Roman" w:eastAsia="Times New Roman" w:hAnsi="Times New Roman" w:cs="Times New Roman"/>
                <w:b/>
                <w:sz w:val="28"/>
                <w:szCs w:val="28"/>
              </w:rPr>
              <w:t>98,5</w:t>
            </w:r>
            <w:r w:rsidRPr="00D94485">
              <w:rPr>
                <w:rFonts w:ascii="Times New Roman" w:eastAsia="Times New Roman" w:hAnsi="Times New Roman" w:cs="Times New Roman"/>
                <w:sz w:val="28"/>
                <w:szCs w:val="28"/>
              </w:rPr>
              <w:t xml:space="preserve"> (100)</w:t>
            </w:r>
          </w:p>
        </w:tc>
        <w:tc>
          <w:tcPr>
            <w:tcW w:w="138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E1294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94,9 </w:t>
            </w:r>
            <w:r w:rsidRPr="00E12944">
              <w:rPr>
                <w:rFonts w:ascii="Times New Roman" w:eastAsia="Times New Roman" w:hAnsi="Times New Roman" w:cs="Times New Roman"/>
                <w:sz w:val="28"/>
                <w:szCs w:val="28"/>
              </w:rPr>
              <w:t>(93)</w:t>
            </w:r>
          </w:p>
        </w:tc>
      </w:tr>
    </w:tbl>
    <w:p w:rsidR="002F5947" w:rsidRPr="00D94485" w:rsidRDefault="00D94485">
      <w:pPr>
        <w:pStyle w:val="2"/>
        <w:rPr>
          <w:szCs w:val="28"/>
        </w:rPr>
      </w:pPr>
      <w:bookmarkStart w:id="39" w:name="_Toc91360735"/>
      <w:r w:rsidRPr="00D94485">
        <w:rPr>
          <w:szCs w:val="28"/>
        </w:rPr>
        <w:t>КГБСУСО «Троицкий психоневрологический интернат»</w:t>
      </w:r>
      <w:bookmarkEnd w:id="39"/>
    </w:p>
    <w:p w:rsidR="002F5947" w:rsidRPr="00D94485" w:rsidRDefault="002F5947">
      <w:pPr>
        <w:spacing w:after="160" w:line="259" w:lineRule="auto"/>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«Троицкий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соответствие информации о деятельности организации, размещенной на информационных стендах в помещении организации, эксперт отметил, что стенды вписываются в общее оформление дома-интерната, на них представлена вся необходимая информация.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организации, эксперт отметил приятный дизайн, хорошую структуру и переходы между страницами сайта (стоит отметить удобство нахождения всей информации, касающейся получения социальных услуг, в том числе информации о количестве свободных мест, так как все находится в отдельном разделе «Услуги»), регулярное обновление новостной ленты, наличие фотографий и раздел «Достижения», а </w:t>
      </w:r>
      <w:r w:rsidRPr="00E12944">
        <w:rPr>
          <w:rFonts w:ascii="Times New Roman" w:eastAsia="Times New Roman" w:hAnsi="Times New Roman" w:cs="Times New Roman"/>
          <w:color w:val="000000"/>
          <w:sz w:val="28"/>
          <w:szCs w:val="28"/>
        </w:rPr>
        <w:t>также</w:t>
      </w:r>
      <w:r w:rsidRPr="00D94485">
        <w:rPr>
          <w:rFonts w:ascii="Times New Roman" w:eastAsia="Times New Roman" w:hAnsi="Times New Roman" w:cs="Times New Roman"/>
          <w:color w:val="000000"/>
          <w:sz w:val="28"/>
          <w:szCs w:val="28"/>
        </w:rPr>
        <w:t xml:space="preserve">  наличие рабочей альтернативной версии официального сайта организации для инвалидов по зрению (версии для слабовидящих). На сайт необходимо добавить информацию по независимой оценке качества, такой раздел есть  (через карту сайта), его необходимо наполнить содержательно и сделать ссылку на него. Отсутствует техническая возможность выражения получателем услуг мнения о качестве условий оказания услуг (анкета для опроса граждан или гиперссылка на нее).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Ответ по электронной почте отсутствовал. Нет раздела «Часто задаваемые вопросы».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комфортной зоны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учреждения можно добраться на общественном транспорте, личном транспорте и транспорте Интерната.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в доме-интернате условий доступности, позволяющих инвалидам получать услуги наравне с другими, эксперт отмечает, что входная зона оборудована пандусом. Внутри помещения есть поручни в коридорах и по внутренним лестницам, крайние ступени лестницы выделены контрастными полосами, специально оборудованные санитарно-гигиенические помещения для инвалидов. Также имеются сменные кресла-коляски.  Имеются информирующие тактильные таблички для людей с нарушения зрения, выполненных с использованием рельефных знаков и символов, а также рельефно-точечного шрифта Брайля, а именно таблички «вход», «дежурный пост», «старшая медсестра», «вызов дежурного персонала», «столовая». Вместе с этим эксперт отметил необходимость обеспечить обучение персонала сопровождению инвалидов в помещениях организации и на прилегающей территории; обеспечить возможность предоставления инвалидам по слуху (слуху и зрению) услуг сурдопереводчика/тифлопереводчика.  Присутствуют звуковые и световые оповещатели (маяки), бегущая строка.</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123 получателя услуг приняли участие в опросе. 74% опрошенных обращались к информации на стенде, и 92% из них были удовлетворены открытостью, полнотой и доступностью информации о деятельности 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Официальным сайтом учреждения пользовались 3% получателей и все из них удовлетворены открытостью, полнотой и доступностью информации о деятельности Интерната, размещенной на официальном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98% опрошенных получателей положительно ответили на вопрос: «Своевременно ли Вам предоставляются услуги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Комфортностью предоставления услуг удовлетворены 93% опрошенных получателей услуг.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Установленную группу инвалидности имеют </w:t>
      </w:r>
      <w:r w:rsidRPr="00D94485">
        <w:rPr>
          <w:rFonts w:ascii="Times New Roman" w:eastAsia="Times New Roman" w:hAnsi="Times New Roman" w:cs="Times New Roman"/>
          <w:color w:val="000000"/>
          <w:sz w:val="28"/>
          <w:szCs w:val="28"/>
          <w:highlight w:val="white"/>
        </w:rPr>
        <w:t>97% опрошенных получателей услуг, из них 96%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Доброжелательностью и вежливостью работников дома-интерната, обеспечивающих первичный контакт с посетителями и информирование об услугах при непосредственном обращении удовлетворены 91% опрошенных получателей услуг. А также 89% опрошенных получателей услуг удовлетворены доброжелательностью и вежливостью специалистов дома-интерната, обеспечивающих непосредственное оказание услуги.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Дистанционными способами связи пользовалось всего 4 опрошенных получателей услуг, 3 из которых остались удовлетворены доброжелательностью и вежливостью специалистов дома-интерната, с которыми взаимодействов</w:t>
      </w:r>
      <w:r w:rsidRPr="00E12944">
        <w:rPr>
          <w:rFonts w:ascii="Times New Roman" w:eastAsia="Times New Roman" w:hAnsi="Times New Roman" w:cs="Times New Roman"/>
          <w:color w:val="000000"/>
          <w:sz w:val="28"/>
          <w:szCs w:val="28"/>
          <w:highlight w:val="white"/>
        </w:rPr>
        <w:t>али</w:t>
      </w:r>
      <w:r w:rsidRPr="00D94485">
        <w:rPr>
          <w:rFonts w:ascii="Times New Roman" w:eastAsia="Times New Roman" w:hAnsi="Times New Roman" w:cs="Times New Roman"/>
          <w:color w:val="000000"/>
          <w:sz w:val="28"/>
          <w:szCs w:val="28"/>
          <w:highlight w:val="white"/>
        </w:rPr>
        <w:t xml:space="preserve"> в дистанционной форме.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Готовность рекомендовать данный дом-интернат родственникам и знакомым выразил желание 60% опрошенных получателей услуг, а 40% опрошенных получателей услуг не имеют такого желания.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93% опрошенных получателей удовлетворены организационными условиями предоставления услуг и в целом условиями оказания услуг в организации.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пожеланий по улучшению условий оказания услуг в доме-интернате оставили следующие отзывы: «Разнообразить питание в столовой», «Хотелось бы больше досуговых мероприятий», «Ездить на мероприятия», «</w:t>
      </w:r>
      <w:r w:rsidRPr="00D94485">
        <w:rPr>
          <w:rFonts w:ascii="Times New Roman" w:eastAsia="Times New Roman" w:hAnsi="Times New Roman" w:cs="Times New Roman"/>
          <w:color w:val="000000"/>
          <w:sz w:val="28"/>
          <w:szCs w:val="28"/>
          <w:highlight w:val="white"/>
        </w:rPr>
        <w:t>Чтобы отпускали в отпуск».</w:t>
      </w: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f5"/>
        <w:tblpPr w:leftFromText="180" w:rightFromText="180" w:horzAnchor="margin" w:tblpY="408"/>
        <w:tblW w:w="14677" w:type="dxa"/>
        <w:tblInd w:w="0" w:type="dxa"/>
        <w:tblLayout w:type="fixed"/>
        <w:tblLook w:val="0000"/>
      </w:tblPr>
      <w:tblGrid>
        <w:gridCol w:w="2802"/>
        <w:gridCol w:w="1940"/>
        <w:gridCol w:w="2055"/>
        <w:gridCol w:w="1703"/>
        <w:gridCol w:w="2240"/>
        <w:gridCol w:w="2409"/>
        <w:gridCol w:w="1528"/>
      </w:tblGrid>
      <w:tr w:rsidR="002F5947" w:rsidRPr="00D94485" w:rsidTr="00C65C0B">
        <w:trPr>
          <w:trHeight w:val="2424"/>
        </w:trPr>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940"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03"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40"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09"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528"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452E16">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452E16">
            <w:pPr>
              <w:widowControl w:val="0"/>
              <w:spacing w:after="0" w:line="240" w:lineRule="auto"/>
              <w:rPr>
                <w:rFonts w:ascii="Times New Roman" w:eastAsia="Times New Roman" w:hAnsi="Times New Roman" w:cs="Times New Roman"/>
                <w:b/>
                <w:sz w:val="28"/>
                <w:szCs w:val="28"/>
              </w:rPr>
            </w:pPr>
          </w:p>
        </w:tc>
      </w:tr>
      <w:tr w:rsidR="002F5947" w:rsidRPr="00D94485" w:rsidTr="00C65C0B">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452E1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«Тюменцевский детский психоневрологический интернат»</w:t>
            </w:r>
          </w:p>
          <w:p w:rsidR="002F5947" w:rsidRPr="00D94485" w:rsidRDefault="00D94485" w:rsidP="00452E1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9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452E16">
            <w:pPr>
              <w:widowControl w:val="0"/>
              <w:spacing w:after="0" w:line="240" w:lineRule="auto"/>
              <w:jc w:val="center"/>
              <w:rPr>
                <w:sz w:val="28"/>
                <w:szCs w:val="28"/>
              </w:rPr>
            </w:pPr>
            <w:r w:rsidRPr="00D94485">
              <w:rPr>
                <w:rFonts w:ascii="Times New Roman" w:eastAsia="Times New Roman" w:hAnsi="Times New Roman" w:cs="Times New Roman"/>
                <w:b/>
                <w:sz w:val="28"/>
                <w:szCs w:val="28"/>
              </w:rPr>
              <w:t>94,9</w:t>
            </w:r>
            <w:r w:rsidRPr="00D94485">
              <w:rPr>
                <w:rFonts w:ascii="Times New Roman" w:eastAsia="Times New Roman" w:hAnsi="Times New Roman" w:cs="Times New Roman"/>
                <w:sz w:val="28"/>
                <w:szCs w:val="28"/>
              </w:rPr>
              <w:t xml:space="preserve"> (81,9)</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452E16">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70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452E16">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(68,2)</w:t>
            </w:r>
          </w:p>
        </w:tc>
        <w:tc>
          <w:tcPr>
            <w:tcW w:w="224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452E16">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(89,4)</w:t>
            </w:r>
          </w:p>
        </w:tc>
        <w:tc>
          <w:tcPr>
            <w:tcW w:w="240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452E16">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(97,8)</w:t>
            </w:r>
          </w:p>
        </w:tc>
        <w:tc>
          <w:tcPr>
            <w:tcW w:w="152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452E16">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99 </w:t>
            </w:r>
            <w:r w:rsidRPr="00452E16">
              <w:rPr>
                <w:rFonts w:ascii="Times New Roman" w:eastAsia="Times New Roman" w:hAnsi="Times New Roman" w:cs="Times New Roman"/>
                <w:sz w:val="28"/>
                <w:szCs w:val="28"/>
              </w:rPr>
              <w:t>(88,6)</w:t>
            </w:r>
          </w:p>
        </w:tc>
      </w:tr>
    </w:tbl>
    <w:p w:rsidR="002F5947" w:rsidRPr="00D94485" w:rsidRDefault="00D94485">
      <w:pPr>
        <w:pStyle w:val="2"/>
        <w:rPr>
          <w:szCs w:val="28"/>
        </w:rPr>
      </w:pPr>
      <w:bookmarkStart w:id="40" w:name="_Toc91360736"/>
      <w:r w:rsidRPr="00D94485">
        <w:rPr>
          <w:szCs w:val="28"/>
        </w:rPr>
        <w:t>КГБСУСО «Тюменцевский детский психоневрологический интернат»</w:t>
      </w:r>
      <w:bookmarkEnd w:id="40"/>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«Тюменцевский детский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официальный сайт учреждения, эксперт отметил приятный дизайн, хорошую структуру и переходы между страницами сайта, наличие полезных ссылок, на сайте представлена вся необходимая информация. Помимо прочего, эксперт отмечает, наличие на сайте учреждения разделов «Наши традиции», «Наше творчество», «Наши достижения»,  а также наличие рабочей альтернативной версии официального сайта организации для инвалидов по зрению, наличие мобильной версии сайта.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быстрый, полный, доброжелательный и вежливый ответ по телефону и электронной почте. На сайте учреждения размещен раздел «Гостевая книга», где гости могут написать отзывы или оставить свои поздравления и пожелания.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41" w:name="_heading=h.1hmsyys" w:colFirst="0" w:colLast="0"/>
      <w:bookmarkEnd w:id="41"/>
      <w:r w:rsidRPr="00D94485">
        <w:rPr>
          <w:rFonts w:ascii="Times New Roman" w:eastAsia="Times New Roman" w:hAnsi="Times New Roman" w:cs="Times New Roman"/>
          <w:color w:val="000000"/>
          <w:sz w:val="28"/>
          <w:szCs w:val="28"/>
        </w:rPr>
        <w:t>Вместе с тем, эксперт отмечает отсутствие раздела «Часто задаваемые вопросы» и отсутствие технической возможности выражения получателем услуг мнения о качестве условий оказания услуг (через анкеты для опроса граждан или гиперссылки на них).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наличие и доступность питьевой воды в помещении Интерната; наличие и доступность санитарно-гигиенических помещений; отличное санитарное состояние помещений.  До организации можно добраться на автобусе, такси/личном транспорте или машине учреждения. Эксперт отметил, что в учреждении есть мастерские, библиотека, учебные кабинеты, компьютерный класс, актовый зал, спортзал, кабинет социальной реабилитации, кабинет психолога, тренировочная квартира, зал настольных игр, комната для встречи с родственниками. На уличной территории есть стадион, площадка для катания на роликах, велосипедах, игровая зона, беседки.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доступную среду эксперт отметил что входные зоны оборудованы пандусами; есть кнопка вызова помощи у входных ворот на территорию Интерната; оборудованы  стоянки для автотранспортных средств инвалидов; в учреждении есть специально оборудованные санитарно-гигиенические помещения для инвалидов; сменные кресло-коляски; Есть многоуровневые поручни по внутренним лестницам, а также в коридорах. Пороги в дверных проемах почти везде соответствуют норме. На 2 этаже второго корпуса создается спортивно-игровая зона для инвалидов. В учреждение световые оповещатели (маяки), цветовая маркировка (выделение) входных дверей, а также дверные полотна обозначены кругами желтого цвета. Первая и последняя ступени лестницы выделены цветовой полосой. Есть тактильная схема учреждения. Таблички со шрифтом Брайля. В штате есть возможность предоставления инвалидам по слуху (слуху и зрению) услуг сурдопереводчика / тифлосурдопереводчика;  сотрудники прошли обучение (инструктирование) по сопровождению инвалидов в помещениях и на территории учреждения. В качестве рекомендаций эксперт отметил необходимость добавить двухуровневый поручень со второй стороны пандуса во втором корпусе.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69 получателей услуг приняли участие в опросе. 85% обращались к информации на стенде, 98%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 52% из числа опрошенных работали с сайтом организации, из них 98% удовлетворены открытостью и доступностью информации о деятельности дома-интерната, размещенной на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100% опрошенных получателей услуг, из них все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100%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100%.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высказывают благодарность сотрудникам, отмечают, что все хорошо, уютно, комфортно, очень нравятся занятия у Елены Владимировны. В качестве пожеланий: «отремонтировать стадион»; «проживать в отдельной комнате»; «хочу, чтобы младшие дети проживали отдельно от старших»; «хотелось добавить рисунки на стенах»; «класс с куклами».</w:t>
      </w:r>
    </w:p>
    <w:p w:rsidR="002F5947" w:rsidRPr="00D94485" w:rsidRDefault="002F594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2F5947" w:rsidRPr="00D94485" w:rsidRDefault="00D94485">
      <w:pPr>
        <w:pBdr>
          <w:top w:val="nil"/>
          <w:left w:val="nil"/>
          <w:bottom w:val="nil"/>
          <w:right w:val="nil"/>
          <w:between w:val="nil"/>
        </w:pBdr>
        <w:tabs>
          <w:tab w:val="left" w:pos="5259"/>
        </w:tabs>
        <w:spacing w:after="0" w:line="360" w:lineRule="auto"/>
        <w:ind w:firstLine="709"/>
        <w:jc w:val="both"/>
        <w:rPr>
          <w:rFonts w:ascii="Times New Roman" w:eastAsia="Times New Roman" w:hAnsi="Times New Roman" w:cs="Times New Roman"/>
          <w:color w:val="000000"/>
          <w:sz w:val="28"/>
          <w:szCs w:val="28"/>
        </w:rPr>
      </w:pPr>
      <w:r w:rsidRPr="00D94485">
        <w:rPr>
          <w:sz w:val="28"/>
          <w:szCs w:val="28"/>
        </w:rPr>
        <w:br w:type="page"/>
      </w:r>
    </w:p>
    <w:tbl>
      <w:tblPr>
        <w:tblStyle w:val="afff6"/>
        <w:tblpPr w:leftFromText="180" w:rightFromText="180" w:horzAnchor="margin" w:tblpY="420"/>
        <w:tblW w:w="14550" w:type="dxa"/>
        <w:tblInd w:w="0" w:type="dxa"/>
        <w:tblLayout w:type="fixed"/>
        <w:tblLook w:val="0000"/>
      </w:tblPr>
      <w:tblGrid>
        <w:gridCol w:w="2145"/>
        <w:gridCol w:w="1800"/>
        <w:gridCol w:w="2175"/>
        <w:gridCol w:w="2055"/>
        <w:gridCol w:w="2423"/>
        <w:gridCol w:w="2268"/>
        <w:gridCol w:w="1684"/>
      </w:tblGrid>
      <w:tr w:rsidR="002F5947" w:rsidRPr="00D94485" w:rsidTr="00C65C0B">
        <w:trPr>
          <w:trHeight w:val="2424"/>
        </w:trPr>
        <w:tc>
          <w:tcPr>
            <w:tcW w:w="2145"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800"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75"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2055"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423"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684"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A45F8B">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A45F8B">
            <w:pPr>
              <w:widowControl w:val="0"/>
              <w:spacing w:after="0" w:line="240" w:lineRule="auto"/>
              <w:rPr>
                <w:rFonts w:ascii="Times New Roman" w:eastAsia="Times New Roman" w:hAnsi="Times New Roman" w:cs="Times New Roman"/>
                <w:b/>
                <w:sz w:val="28"/>
                <w:szCs w:val="28"/>
              </w:rPr>
            </w:pPr>
          </w:p>
        </w:tc>
      </w:tr>
      <w:tr w:rsidR="002F5947" w:rsidRPr="00D94485" w:rsidTr="00C65C0B">
        <w:tc>
          <w:tcPr>
            <w:tcW w:w="2145" w:type="dxa"/>
            <w:tcBorders>
              <w:top w:val="single" w:sz="4" w:space="0" w:color="000000"/>
              <w:left w:val="single" w:sz="4" w:space="0" w:color="000000"/>
              <w:bottom w:val="single" w:sz="4" w:space="0" w:color="000000"/>
              <w:right w:val="single" w:sz="4" w:space="0" w:color="000000"/>
            </w:tcBorders>
          </w:tcPr>
          <w:p w:rsidR="002F5947" w:rsidRPr="00D94485" w:rsidRDefault="00D94485" w:rsidP="00A45F8B">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«Усть-Калманский дом-интернат малой вместимости для престарелых и инвалидов»</w:t>
            </w:r>
          </w:p>
          <w:p w:rsidR="002F5947" w:rsidRPr="00D94485" w:rsidRDefault="00D94485" w:rsidP="00A45F8B">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80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45F8B">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(89,5)</w:t>
            </w:r>
          </w:p>
        </w:tc>
        <w:tc>
          <w:tcPr>
            <w:tcW w:w="217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45F8B">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05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45F8B">
            <w:pPr>
              <w:widowControl w:val="0"/>
              <w:spacing w:after="0" w:line="240" w:lineRule="auto"/>
              <w:jc w:val="center"/>
              <w:rPr>
                <w:sz w:val="28"/>
                <w:szCs w:val="28"/>
              </w:rPr>
            </w:pPr>
            <w:r w:rsidRPr="00D94485">
              <w:rPr>
                <w:rFonts w:ascii="Times New Roman" w:eastAsia="Times New Roman" w:hAnsi="Times New Roman" w:cs="Times New Roman"/>
                <w:b/>
                <w:sz w:val="28"/>
                <w:szCs w:val="28"/>
              </w:rPr>
              <w:t>86</w:t>
            </w:r>
            <w:r w:rsidRPr="00D94485">
              <w:rPr>
                <w:rFonts w:ascii="Times New Roman" w:eastAsia="Times New Roman" w:hAnsi="Times New Roman" w:cs="Times New Roman"/>
                <w:sz w:val="28"/>
                <w:szCs w:val="28"/>
              </w:rPr>
              <w:t xml:space="preserve"> (76,3)</w:t>
            </w:r>
          </w:p>
        </w:tc>
        <w:tc>
          <w:tcPr>
            <w:tcW w:w="242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45F8B">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(90)</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A45F8B">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168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A45F8B">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97,2 </w:t>
            </w:r>
            <w:r w:rsidRPr="00C65C0B">
              <w:rPr>
                <w:rFonts w:ascii="Times New Roman" w:eastAsia="Times New Roman" w:hAnsi="Times New Roman" w:cs="Times New Roman"/>
                <w:sz w:val="28"/>
                <w:szCs w:val="28"/>
              </w:rPr>
              <w:t>(91,2)</w:t>
            </w:r>
          </w:p>
        </w:tc>
      </w:tr>
    </w:tbl>
    <w:p w:rsidR="002F5947" w:rsidRPr="00D94485" w:rsidRDefault="00D94485">
      <w:pPr>
        <w:pStyle w:val="2"/>
        <w:rPr>
          <w:szCs w:val="28"/>
        </w:rPr>
      </w:pPr>
      <w:bookmarkStart w:id="42" w:name="_Toc91360737"/>
      <w:r w:rsidRPr="00D94485">
        <w:rPr>
          <w:szCs w:val="28"/>
        </w:rPr>
        <w:t>КГБСУСО «Усть-Калманский дом-интернат малой вместимости для престарелых и инвалидов»</w:t>
      </w:r>
      <w:bookmarkEnd w:id="42"/>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«Усть-Калманский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2F594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 xml:space="preserve">Оценивая официальный сайт учреждения «Усть-Калманский дом-интернат малой вместимости для пожилых людей и инвалидов», эксперт отметил достаточно приятный дизайн, грамотную структуру и удобные переходы между страницами сайта. Эксперт отмечает регулярное обновление новостной ленты, наличие фотогалереи и контактов учреждения, наличие возможности связаться через онлайн обращение, наличие перечня документов, необходимых при оформлении в учреждение.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highlight w:val="white"/>
        </w:rPr>
        <w:t>Вместе с этим эксперт отметил необходимость добавить адрес электронной почты учреждения в раздел «контакты», дополнить информацию руководителе и его заместителе(ях) с контактными данными, в том числе, адресами электронной почты. На сайт добавить альтернативную версию для инвалидов по зрению (верси</w:t>
      </w:r>
      <w:r w:rsidRPr="00D94485">
        <w:rPr>
          <w:rFonts w:ascii="Times New Roman" w:eastAsia="Times New Roman" w:hAnsi="Times New Roman" w:cs="Times New Roman"/>
          <w:sz w:val="28"/>
          <w:szCs w:val="28"/>
          <w:highlight w:val="white"/>
        </w:rPr>
        <w:t>ю</w:t>
      </w:r>
      <w:r w:rsidRPr="00D94485">
        <w:rPr>
          <w:rFonts w:ascii="Times New Roman" w:eastAsia="Times New Roman" w:hAnsi="Times New Roman" w:cs="Times New Roman"/>
          <w:color w:val="000000"/>
          <w:sz w:val="28"/>
          <w:szCs w:val="28"/>
          <w:highlight w:val="white"/>
        </w:rPr>
        <w:t xml:space="preserve"> для слабовидящих).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комфортность условий в помещении организации, эксперт отмечает наличие комфортных зон отдыха; наличие и понятность навигации в помещении Интерната (на момент проверки производился монтаж навигации);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До организации можно добраться на автобусе, такси/личном транспорте или машине учреждения. Эксперт отмечает необходимость установки дверей в комнатах проживающих.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доступную среду эксперт отметил</w:t>
      </w:r>
      <w:r w:rsidRPr="00A45F8B">
        <w:rPr>
          <w:rFonts w:ascii="Times New Roman" w:eastAsia="Times New Roman" w:hAnsi="Times New Roman" w:cs="Times New Roman"/>
          <w:color w:val="000000"/>
          <w:sz w:val="28"/>
          <w:szCs w:val="28"/>
        </w:rPr>
        <w:t xml:space="preserve">, что </w:t>
      </w:r>
      <w:r w:rsidRPr="00D94485">
        <w:rPr>
          <w:rFonts w:ascii="Times New Roman" w:eastAsia="Times New Roman" w:hAnsi="Times New Roman" w:cs="Times New Roman"/>
          <w:color w:val="000000"/>
          <w:sz w:val="28"/>
          <w:szCs w:val="28"/>
        </w:rPr>
        <w:t xml:space="preserve">входные зоны оборудованы пандусами (на момент проверки проводился монтаж); есть кнопка вызова помощи на входной двери Интерната; оборудованы  стоянки для автотранспортных средств инвалидов (на момент проверки проводился монтаж); в учреждении есть специально оборудованные санитарно-гигиенические помещения для инвалидов (на момент проверки проводился монтаж); сменные кресло-коляски; есть поручни по внутренним лестницам, а также в коридорах. Пороги в дверных проемах везде соответствуют норме.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учреждение есть звуковые оповещатели (на момент проверки проводился монтаж). Есть тактильная схема учреждения. Таблички со шрифтом Брайля. Сотрудники прошли обучение (инструктирование) по сопровождению инвалидов в помещениях и на территории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12 получателей услуг приняли участие в опросе. 92% обращались к информации на стенде, 83%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 8% из числа опрошенных работали с сайтом организации, из них все удовлетворены открытостью и доступностью информации о деятельности дома-интерната, размещенной на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17% опрошенных получателей услуг, из них все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100%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100%.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высказывают благодарность сотрудникам, отмечают: «разнообразное питание»; «сбалансированное хорошее питание»; «в интернате очень компактно и уютно, что касается питания, то раньше оно было лучше»; «если нужна помощь, то сотрудники отзываются».</w:t>
      </w:r>
      <w:r w:rsidRPr="00D94485">
        <w:rPr>
          <w:sz w:val="28"/>
          <w:szCs w:val="28"/>
        </w:rPr>
        <w:br w:type="page"/>
      </w:r>
    </w:p>
    <w:tbl>
      <w:tblPr>
        <w:tblStyle w:val="afff7"/>
        <w:tblpPr w:leftFromText="180" w:rightFromText="180" w:tblpY="552"/>
        <w:tblW w:w="14599" w:type="dxa"/>
        <w:tblInd w:w="0" w:type="dxa"/>
        <w:tblLayout w:type="fixed"/>
        <w:tblLook w:val="0000"/>
      </w:tblPr>
      <w:tblGrid>
        <w:gridCol w:w="2216"/>
        <w:gridCol w:w="1785"/>
        <w:gridCol w:w="2171"/>
        <w:gridCol w:w="2058"/>
        <w:gridCol w:w="2368"/>
        <w:gridCol w:w="2268"/>
        <w:gridCol w:w="1733"/>
      </w:tblGrid>
      <w:tr w:rsidR="002F5947" w:rsidRPr="00D94485" w:rsidTr="00C65C0B">
        <w:trPr>
          <w:trHeight w:val="2424"/>
        </w:trPr>
        <w:tc>
          <w:tcPr>
            <w:tcW w:w="2216"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85"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w:t>
            </w:r>
            <w:r w:rsidRPr="00D94485">
              <w:rPr>
                <w:rFonts w:ascii="Times New Roman" w:eastAsia="Times New Roman" w:hAnsi="Times New Roman" w:cs="Times New Roman"/>
                <w:sz w:val="28"/>
                <w:szCs w:val="28"/>
                <w:highlight w:val="white"/>
              </w:rPr>
              <w:t>и</w:t>
            </w:r>
            <w:r w:rsidRPr="00D94485">
              <w:rPr>
                <w:rFonts w:ascii="Times New Roman" w:eastAsia="Times New Roman" w:hAnsi="Times New Roman" w:cs="Times New Roman"/>
                <w:sz w:val="28"/>
                <w:szCs w:val="28"/>
              </w:rPr>
              <w:t>, в том числе время ожидания ее предоставления</w:t>
            </w:r>
          </w:p>
        </w:tc>
        <w:tc>
          <w:tcPr>
            <w:tcW w:w="2058"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368"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3"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547424">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547424">
            <w:pPr>
              <w:widowControl w:val="0"/>
              <w:spacing w:after="0" w:line="240" w:lineRule="auto"/>
              <w:rPr>
                <w:rFonts w:ascii="Times New Roman" w:eastAsia="Times New Roman" w:hAnsi="Times New Roman" w:cs="Times New Roman"/>
                <w:b/>
                <w:sz w:val="28"/>
                <w:szCs w:val="28"/>
              </w:rPr>
            </w:pPr>
          </w:p>
        </w:tc>
      </w:tr>
      <w:tr w:rsidR="002F5947" w:rsidRPr="00D94485" w:rsidTr="00C65C0B">
        <w:tc>
          <w:tcPr>
            <w:tcW w:w="2216" w:type="dxa"/>
            <w:tcBorders>
              <w:top w:val="single" w:sz="4" w:space="0" w:color="000000"/>
              <w:left w:val="single" w:sz="4" w:space="0" w:color="000000"/>
              <w:bottom w:val="single" w:sz="4" w:space="0" w:color="000000"/>
              <w:right w:val="single" w:sz="4" w:space="0" w:color="000000"/>
            </w:tcBorders>
          </w:tcPr>
          <w:p w:rsidR="002F5947" w:rsidRPr="00D94485" w:rsidRDefault="00D94485" w:rsidP="0054742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«Целинный дом-интернат малой вместимости для престарелых и инвалидов»</w:t>
            </w:r>
          </w:p>
          <w:p w:rsidR="002F5947" w:rsidRPr="00D94485" w:rsidRDefault="00D94485" w:rsidP="00547424">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8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47424">
            <w:pPr>
              <w:widowControl w:val="0"/>
              <w:spacing w:after="0" w:line="240" w:lineRule="auto"/>
              <w:jc w:val="center"/>
              <w:rPr>
                <w:sz w:val="28"/>
                <w:szCs w:val="28"/>
              </w:rPr>
            </w:pPr>
            <w:r w:rsidRPr="00D94485">
              <w:rPr>
                <w:rFonts w:ascii="Times New Roman" w:eastAsia="Times New Roman" w:hAnsi="Times New Roman" w:cs="Times New Roman"/>
                <w:b/>
                <w:sz w:val="28"/>
                <w:szCs w:val="28"/>
              </w:rPr>
              <w:t>86,1</w:t>
            </w:r>
            <w:r w:rsidRPr="00D94485">
              <w:rPr>
                <w:rFonts w:ascii="Times New Roman" w:eastAsia="Times New Roman" w:hAnsi="Times New Roman" w:cs="Times New Roman"/>
                <w:sz w:val="28"/>
                <w:szCs w:val="28"/>
              </w:rPr>
              <w:t xml:space="preserve"> (86,6)</w:t>
            </w:r>
          </w:p>
        </w:tc>
        <w:tc>
          <w:tcPr>
            <w:tcW w:w="21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47424">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(100)</w:t>
            </w:r>
          </w:p>
        </w:tc>
        <w:tc>
          <w:tcPr>
            <w:tcW w:w="205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4742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76 </w:t>
            </w:r>
            <w:r w:rsidRPr="00D94485">
              <w:rPr>
                <w:rFonts w:ascii="Times New Roman" w:eastAsia="Times New Roman" w:hAnsi="Times New Roman" w:cs="Times New Roman"/>
                <w:sz w:val="28"/>
                <w:szCs w:val="28"/>
              </w:rPr>
              <w:t>(73,1)</w:t>
            </w:r>
          </w:p>
        </w:tc>
        <w:tc>
          <w:tcPr>
            <w:tcW w:w="23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47424">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(90)</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547424">
            <w:pPr>
              <w:widowControl w:val="0"/>
              <w:spacing w:after="0" w:line="240" w:lineRule="auto"/>
              <w:jc w:val="center"/>
              <w:rPr>
                <w:sz w:val="28"/>
                <w:szCs w:val="28"/>
              </w:rPr>
            </w:pPr>
            <w:r w:rsidRPr="00D94485">
              <w:rPr>
                <w:rFonts w:ascii="Times New Roman" w:eastAsia="Times New Roman" w:hAnsi="Times New Roman" w:cs="Times New Roman"/>
                <w:b/>
                <w:sz w:val="28"/>
                <w:szCs w:val="28"/>
              </w:rPr>
              <w:t>90</w:t>
            </w:r>
            <w:r w:rsidRPr="00D94485">
              <w:rPr>
                <w:rFonts w:ascii="Times New Roman" w:eastAsia="Times New Roman" w:hAnsi="Times New Roman" w:cs="Times New Roman"/>
                <w:sz w:val="28"/>
                <w:szCs w:val="28"/>
              </w:rPr>
              <w:t xml:space="preserve"> (98)</w:t>
            </w:r>
          </w:p>
        </w:tc>
        <w:tc>
          <w:tcPr>
            <w:tcW w:w="173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547424">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92,4 </w:t>
            </w:r>
            <w:r w:rsidRPr="00C65C0B">
              <w:rPr>
                <w:rFonts w:ascii="Times New Roman" w:eastAsia="Times New Roman" w:hAnsi="Times New Roman" w:cs="Times New Roman"/>
                <w:sz w:val="28"/>
                <w:szCs w:val="28"/>
              </w:rPr>
              <w:t>(89,6)</w:t>
            </w:r>
          </w:p>
        </w:tc>
      </w:tr>
    </w:tbl>
    <w:p w:rsidR="002F5947" w:rsidRPr="00D94485" w:rsidRDefault="00D94485">
      <w:pPr>
        <w:pStyle w:val="2"/>
        <w:rPr>
          <w:szCs w:val="28"/>
        </w:rPr>
      </w:pPr>
      <w:bookmarkStart w:id="43" w:name="_Toc91360738"/>
      <w:r w:rsidRPr="00D94485">
        <w:rPr>
          <w:szCs w:val="28"/>
        </w:rPr>
        <w:t>КГБСУСО «Целинный дом-интернат малой вместимости для престарелых и инвалидов»</w:t>
      </w:r>
      <w:bookmarkEnd w:id="43"/>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«Целинный дом-интернат малой вместимости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Эксперт, оценивая официальный сайт учреждения КГБСУСО «Целинный дом-интернат малой вместимости для престарелых и инвалидов», отметил грамотный, красивый дизайн, хорошую структуру и переходы между страницами сайта. Информация представленная на сайте соответствует существующим требованиям. Оценивая разделы сайта, эксперт отметил наличие рабочей версии для слабовидящих, и наличие мобильной версии, наличие галереи, контактов и отдельного раздела интересных новостей, которые регулярно обновляются. Имеется перечень документов, необходимых при оформлении в учреждение, а также план по устранению выявленных несоответствий по результатам независимой оценки качества и услуг, у получателей есть возможность оценить качество условий оказания услуг (анкета в разделе НОК);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и функционирование дистанционных способов взаимодействия с получателями</w:t>
      </w:r>
      <w:r w:rsidRPr="00547424">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эксперт отмечает, что был получен полный и доброжелательный ответ по телефону; был получен быстрый, полный и вежливый ответ по электронной почте; на сайте есть рабочий электронный сервис «форма обратной связи», где также был получен полный ответ; на сайте есть раздел «часто задаваемые вопросы», но нет обращений доступных для отображения. Эксперт отмечает наличие рабочей альтернативной версии официального сайта для слабовидящих.</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комфортность условий в помещении организации, эксперт отмечает наличие комфортной зоны отдыха; наличие и доступность питьевой воды в помещении Интерната; наличие и доступность санитарно-гигиенических помещений; хорошее санитарное состояние помещений; отсутствует навигация в помещении Интерната. До организации можно добраться на такси/личном транспорте или машине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доступную среду, эксперт отметил, что входная зона оборудована пандусом, </w:t>
      </w:r>
      <w:r w:rsidRPr="00547424">
        <w:rPr>
          <w:rFonts w:ascii="Times New Roman" w:eastAsia="Times New Roman" w:hAnsi="Times New Roman" w:cs="Times New Roman"/>
          <w:color w:val="000000"/>
          <w:sz w:val="28"/>
          <w:szCs w:val="28"/>
        </w:rPr>
        <w:t>но во входной зоне высокий порог</w:t>
      </w:r>
      <w:r w:rsidRPr="00D94485">
        <w:rPr>
          <w:rFonts w:ascii="Times New Roman" w:eastAsia="Times New Roman" w:hAnsi="Times New Roman" w:cs="Times New Roman"/>
          <w:color w:val="000000"/>
          <w:sz w:val="28"/>
          <w:szCs w:val="28"/>
        </w:rPr>
        <w:t xml:space="preserve">; нет дорожного знака «стоянки для автотранспортных средств инвалидов»; в учреждении есть специально оборудованные санитарно-гигиенические помещения для инвалидов; сменные кресло-коляски; есть поручни по внутренним лестницам, а также в коридорах.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учреждении есть оповещатели, тактильная схема учреждения, таблички со шрифтом Брайля. Сотрудники прошли обучение (инструктирование) по сопровождению инвалидов в помещениях и на территории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10 получателей услуг приняли участие в опросе. 20% обращались к информации на стенде, 50%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10% опрошенных получателей услуг, из них все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100%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90%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90%.</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Получатели в качестве отзывов и пожеланий отметили: «вкусно кормят, хорошо ухаживают»; «мне здесь тепло и уютно»; «очень тяжело подниматься по такой лестнице, которая у нас»;» «лестница, по которой очень тяжело подниматься, в остальном всё нравится, за нами очень хорошо ухаживают, очень вкусно кормят»; «все очень нравится, кормят вкусно, очень вежливо разговаривают»; «меня абсолютно всё устраивает»; «мне все очень нравится»; «меня все устраивает»; «здесь тепло, чисто».</w:t>
      </w:r>
      <w:r w:rsidRPr="00D94485">
        <w:rPr>
          <w:sz w:val="28"/>
          <w:szCs w:val="28"/>
        </w:rPr>
        <w:br w:type="page"/>
      </w:r>
    </w:p>
    <w:tbl>
      <w:tblPr>
        <w:tblStyle w:val="afff8"/>
        <w:tblpPr w:leftFromText="180" w:rightFromText="180" w:tblpY="420"/>
        <w:tblW w:w="14598" w:type="dxa"/>
        <w:tblInd w:w="0" w:type="dxa"/>
        <w:tblLayout w:type="fixed"/>
        <w:tblLook w:val="0000"/>
      </w:tblPr>
      <w:tblGrid>
        <w:gridCol w:w="2305"/>
        <w:gridCol w:w="1773"/>
        <w:gridCol w:w="2159"/>
        <w:gridCol w:w="1996"/>
        <w:gridCol w:w="2223"/>
        <w:gridCol w:w="2410"/>
        <w:gridCol w:w="1732"/>
      </w:tblGrid>
      <w:tr w:rsidR="002F5947" w:rsidRPr="00D94485" w:rsidTr="00BD22A3">
        <w:trPr>
          <w:trHeight w:val="2424"/>
        </w:trPr>
        <w:tc>
          <w:tcPr>
            <w:tcW w:w="2305"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73"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59"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996"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23"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410"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732"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BD22A3">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BD22A3">
            <w:pPr>
              <w:widowControl w:val="0"/>
              <w:spacing w:after="0" w:line="240" w:lineRule="auto"/>
              <w:rPr>
                <w:rFonts w:ascii="Times New Roman" w:eastAsia="Times New Roman" w:hAnsi="Times New Roman" w:cs="Times New Roman"/>
                <w:b/>
                <w:sz w:val="28"/>
                <w:szCs w:val="28"/>
              </w:rPr>
            </w:pPr>
          </w:p>
        </w:tc>
      </w:tr>
      <w:tr w:rsidR="002F5947" w:rsidRPr="00D94485" w:rsidTr="00BD22A3">
        <w:tc>
          <w:tcPr>
            <w:tcW w:w="2305" w:type="dxa"/>
            <w:tcBorders>
              <w:top w:val="single" w:sz="4" w:space="0" w:color="000000"/>
              <w:left w:val="single" w:sz="4" w:space="0" w:color="000000"/>
              <w:bottom w:val="single" w:sz="4" w:space="0" w:color="000000"/>
              <w:right w:val="single" w:sz="4" w:space="0" w:color="000000"/>
            </w:tcBorders>
          </w:tcPr>
          <w:p w:rsidR="002F5947" w:rsidRPr="00D94485" w:rsidRDefault="00D94485" w:rsidP="00BD22A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«Центральный дом-интернат для престарелых и инвалидов»</w:t>
            </w:r>
          </w:p>
          <w:p w:rsidR="002F5947" w:rsidRPr="00D94485" w:rsidRDefault="00D94485" w:rsidP="00BD22A3">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7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D22A3">
            <w:pPr>
              <w:widowControl w:val="0"/>
              <w:spacing w:after="0" w:line="240" w:lineRule="auto"/>
              <w:jc w:val="center"/>
              <w:rPr>
                <w:sz w:val="28"/>
                <w:szCs w:val="28"/>
              </w:rPr>
            </w:pPr>
            <w:r w:rsidRPr="00D94485">
              <w:rPr>
                <w:rFonts w:ascii="Times New Roman" w:eastAsia="Times New Roman" w:hAnsi="Times New Roman" w:cs="Times New Roman"/>
                <w:b/>
                <w:sz w:val="28"/>
                <w:szCs w:val="28"/>
              </w:rPr>
              <w:t>80,4</w:t>
            </w:r>
            <w:r w:rsidRPr="00D94485">
              <w:rPr>
                <w:rFonts w:ascii="Times New Roman" w:eastAsia="Times New Roman" w:hAnsi="Times New Roman" w:cs="Times New Roman"/>
                <w:sz w:val="28"/>
                <w:szCs w:val="28"/>
              </w:rPr>
              <w:t xml:space="preserve"> (79,6)</w:t>
            </w:r>
          </w:p>
        </w:tc>
        <w:tc>
          <w:tcPr>
            <w:tcW w:w="215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D22A3">
            <w:pPr>
              <w:widowControl w:val="0"/>
              <w:spacing w:after="0" w:line="240" w:lineRule="auto"/>
              <w:jc w:val="center"/>
              <w:rPr>
                <w:sz w:val="28"/>
                <w:szCs w:val="28"/>
              </w:rPr>
            </w:pPr>
            <w:r w:rsidRPr="00D94485">
              <w:rPr>
                <w:rFonts w:ascii="Times New Roman" w:eastAsia="Times New Roman" w:hAnsi="Times New Roman" w:cs="Times New Roman"/>
                <w:b/>
                <w:sz w:val="28"/>
                <w:szCs w:val="28"/>
              </w:rPr>
              <w:t>95,2</w:t>
            </w:r>
            <w:r w:rsidRPr="00D94485">
              <w:rPr>
                <w:rFonts w:ascii="Times New Roman" w:eastAsia="Times New Roman" w:hAnsi="Times New Roman" w:cs="Times New Roman"/>
                <w:sz w:val="28"/>
                <w:szCs w:val="28"/>
              </w:rPr>
              <w:t xml:space="preserve"> (91,5)</w:t>
            </w:r>
          </w:p>
        </w:tc>
        <w:tc>
          <w:tcPr>
            <w:tcW w:w="199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D22A3">
            <w:pPr>
              <w:widowControl w:val="0"/>
              <w:spacing w:after="0" w:line="240" w:lineRule="auto"/>
              <w:jc w:val="center"/>
              <w:rPr>
                <w:sz w:val="28"/>
                <w:szCs w:val="28"/>
              </w:rPr>
            </w:pPr>
            <w:r w:rsidRPr="00D94485">
              <w:rPr>
                <w:rFonts w:ascii="Times New Roman" w:eastAsia="Times New Roman" w:hAnsi="Times New Roman" w:cs="Times New Roman"/>
                <w:b/>
                <w:sz w:val="28"/>
                <w:szCs w:val="28"/>
              </w:rPr>
              <w:t>84,8</w:t>
            </w:r>
            <w:r w:rsidRPr="00D94485">
              <w:rPr>
                <w:rFonts w:ascii="Times New Roman" w:eastAsia="Times New Roman" w:hAnsi="Times New Roman" w:cs="Times New Roman"/>
                <w:sz w:val="28"/>
                <w:szCs w:val="28"/>
              </w:rPr>
              <w:t xml:space="preserve"> (84,2)</w:t>
            </w:r>
          </w:p>
        </w:tc>
        <w:tc>
          <w:tcPr>
            <w:tcW w:w="2223"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D22A3">
            <w:pPr>
              <w:widowControl w:val="0"/>
              <w:spacing w:after="0" w:line="240" w:lineRule="auto"/>
              <w:jc w:val="center"/>
              <w:rPr>
                <w:sz w:val="28"/>
                <w:szCs w:val="28"/>
              </w:rPr>
            </w:pPr>
            <w:r w:rsidRPr="00D94485">
              <w:rPr>
                <w:rFonts w:ascii="Times New Roman" w:eastAsia="Times New Roman" w:hAnsi="Times New Roman" w:cs="Times New Roman"/>
                <w:b/>
                <w:sz w:val="28"/>
                <w:szCs w:val="28"/>
              </w:rPr>
              <w:t>96,4</w:t>
            </w:r>
            <w:r w:rsidRPr="00D94485">
              <w:rPr>
                <w:rFonts w:ascii="Times New Roman" w:eastAsia="Times New Roman" w:hAnsi="Times New Roman" w:cs="Times New Roman"/>
                <w:sz w:val="28"/>
                <w:szCs w:val="28"/>
              </w:rPr>
              <w:t xml:space="preserve"> (93,4)</w:t>
            </w:r>
          </w:p>
        </w:tc>
        <w:tc>
          <w:tcPr>
            <w:tcW w:w="241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BD22A3">
            <w:pPr>
              <w:widowControl w:val="0"/>
              <w:spacing w:after="0" w:line="240" w:lineRule="auto"/>
              <w:jc w:val="center"/>
              <w:rPr>
                <w:sz w:val="28"/>
                <w:szCs w:val="28"/>
              </w:rPr>
            </w:pPr>
            <w:r w:rsidRPr="00D94485">
              <w:rPr>
                <w:rFonts w:ascii="Times New Roman" w:eastAsia="Times New Roman" w:hAnsi="Times New Roman" w:cs="Times New Roman"/>
                <w:b/>
                <w:sz w:val="28"/>
                <w:szCs w:val="28"/>
              </w:rPr>
              <w:t>92</w:t>
            </w:r>
            <w:r w:rsidRPr="00D94485">
              <w:rPr>
                <w:rFonts w:ascii="Times New Roman" w:eastAsia="Times New Roman" w:hAnsi="Times New Roman" w:cs="Times New Roman"/>
                <w:sz w:val="28"/>
                <w:szCs w:val="28"/>
              </w:rPr>
              <w:t xml:space="preserve"> (79,4)</w:t>
            </w:r>
          </w:p>
        </w:tc>
        <w:tc>
          <w:tcPr>
            <w:tcW w:w="173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BD22A3">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89,8 </w:t>
            </w:r>
            <w:r w:rsidRPr="00BD22A3">
              <w:rPr>
                <w:rFonts w:ascii="Times New Roman" w:eastAsia="Times New Roman" w:hAnsi="Times New Roman" w:cs="Times New Roman"/>
                <w:sz w:val="28"/>
                <w:szCs w:val="28"/>
              </w:rPr>
              <w:t>(85,6)</w:t>
            </w:r>
          </w:p>
        </w:tc>
      </w:tr>
    </w:tbl>
    <w:p w:rsidR="002F5947" w:rsidRPr="00D94485" w:rsidRDefault="00D94485">
      <w:pPr>
        <w:pStyle w:val="2"/>
        <w:rPr>
          <w:szCs w:val="28"/>
        </w:rPr>
      </w:pPr>
      <w:bookmarkStart w:id="44" w:name="_Toc91360739"/>
      <w:r w:rsidRPr="00D94485">
        <w:rPr>
          <w:szCs w:val="28"/>
        </w:rPr>
        <w:t>КГБСУСО «Центральный дом-интернат для престарелых и инвалидов»</w:t>
      </w:r>
      <w:bookmarkEnd w:id="44"/>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«Центральный дом-интернат для престарелых и инвалидов»</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учреждения «Центральный дом-интернат для престарелых и инвалидов», эксперт отметил классический, приятный дизайн сайта, хорошо сформированную структуру сайта. Имеется рабочая альтернативная версия для инвалидов по зрению. На сайте достаточно обширная и обновляющаяся новостная лента с яркими событиями и объявлениями, наличие перечня документов, необходимых при оформлении в учреждение, а также перечень документов по противодействию коррупции. Имеется раздел по независимой оценке качества условий оказания услуг. Эксперт отмечает наличие интересного раздела «Страницы Жизни».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предлагает сделать переходы между страницами сайта более удобными, так, чтобы при выборе в главном меню не только открывался выпадающий список, но и при нажатии на основные разделы меню (например: «об учреждении», «документы» и т. д.) были ссылки на подразделы; дополнить сайт фотогалереей; размещением подробной информации о структуре и об органах управления организации социального обслуживания с указанием фамилий, имен, отчеств и должностей руководителей структурных подразделений, о персональном составе работников организации социального обслуживании с указанием (с их согласия) уровня образования, квалификации и опыта работы.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наличие комфортных условий для предоставления услуг, </w:t>
      </w:r>
      <w:r w:rsidRPr="00FD5C76">
        <w:rPr>
          <w:rFonts w:ascii="Times New Roman" w:eastAsia="Times New Roman" w:hAnsi="Times New Roman" w:cs="Times New Roman"/>
          <w:color w:val="000000"/>
          <w:sz w:val="28"/>
          <w:szCs w:val="28"/>
        </w:rPr>
        <w:t>эксперт отмечает, что на всех этажах двух</w:t>
      </w:r>
      <w:r w:rsidRPr="00D94485">
        <w:rPr>
          <w:rFonts w:ascii="Times New Roman" w:eastAsia="Times New Roman" w:hAnsi="Times New Roman" w:cs="Times New Roman"/>
          <w:color w:val="000000"/>
          <w:sz w:val="28"/>
          <w:szCs w:val="28"/>
        </w:rPr>
        <w:t xml:space="preserve"> корпусов есть комфортные зоны отдыха. В учреждении есть общие план-схемы, но при движении внутри зданий нет понятной навигации, имеется пожарная с указанием направления движения к эвакуационным выходам. Доступ к питьевой воде есть — фонтанчики в туалетных комнатах, это же отмечают и получатели: «воду набирают в раковине в туалете». Эксперт отмечает хорошее санитарное состояние помещений. В учреждении есть санитарно-гигиенические помещения. Вместе с этим, эксперт отмечает необходимость разделить общие туалеты на мужские и женские. По возможности, в палатах для лежачих получателей предусмотреть мобильные ширмы, для проведения гигиенических процедур.</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условия доступности эксперт отмечает наличие пандусов на входных зонах, во 2 корпусе у пандуса нет двусторонних поручней, поручень находится только с одной стороны. Входы в жилые комнаты во втором корпусе на втором этаже не расширены, пороги высокие, что создает трудности для перемещения колясочников. Также во втором корпусе нет лифта и подъемного механизма, так как конструкция здания не позволяет сделать это, что, в свою очередь является серьезным препятствием выхода на прогулки получателей-колясочников, проживающих на втором этаже этого корпуса.  В первом корпусе есть пассажирский и грузовой лифты, дверные проемы расширены, пороги соответствуют требованиям. В учреждении есть возможность предоставить инвалидам  по слуху и зрению услуг сурдопереводчика/тифлосурдопереводчика, сотрудничают с НКО.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1 корпусе есть бегущая строка, нет звуковых оповещателей, есть пожарная сигнализация. В учреждении есть  информирующие тактильные таблички для людей с нарушением зрения, выполненных с использованием шрифта Брайля. Весь сестринский персонал прошел необходимое обучение (инструктирование) по сопровождению инвалидов в помещениях и на территории  учреждения.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72 получателя услуг приняли участие в опросе. 39% обращались к информации на стенде, 98%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 6% из числа опрошенных работали с сайтом организации, из них 98% удовлетворены открытостью и доступностью информации о деятельности дома-интерната, размещенной на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89%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70% опрошенных получателей услуг, из них 83%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95%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82%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94%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93%.</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Получатели высказывают благодарность сотрудникам, отмечают: «сотрудники на просьбы реагируют незамедлительно»; «питание очень хорошее»; «устраивает обстановка в комнате и уличная территория»; «понятна навигация в помещении»; «на стендах размещается полезная информация, например, о предстоящих мероприятиях (концертах, выставках), а также номера телефонов»; «в доме-интернате проходит много концертов, есть хорошая библиотека, всегда предоставляют одежду и обувь»; «хорошее обеспечение одеждой, выдача комплектов постельного белья»; «вещи стирают регулярно, выдают по 3 комплекта постельного белья»; не менее 2 человек отметили «работает лифт»; «условия в доме-интернате хорошие, обновили мебель, двери, поставили новые тумбочки, вещей предоставляют много»; «при необходимости приносят еду в комнату»; «бывают выездные мероприятия, например, участвовал в компьютерном конкурсе»; «при входе в главный корпус есть бегущая строка, можно размещать поздравления с днем рождения»; «работает кабинет ЛФК»; «на стендах размещается информация о предстоящих мероприятиях»; «на данное время есть возможность посетить театр»; «проживать в доме-интернате комфортно, чистоту в комнате поддерживают самостоятельно»;  «есть хорошая библиотека и спортзал»; «рекомендуют с мужем дом-интернат своим знакомым»; «всегда работает дежурная медсестра, хорошее медикаментозное лечение, выделяются льготные препараты»; «всегда заменят одежду, если не подошла по размеру»; «очень хороший медицинский персонал»; «есть очень хороший терапевт, который всегда окажет помощь»; «в доме-интернате тихо, сотрудники вежливые, питьевую воду набирают в раковине в туалете».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45" w:name="_heading=h.3fwokq0" w:colFirst="0" w:colLast="0"/>
      <w:bookmarkEnd w:id="45"/>
      <w:r w:rsidRPr="00D94485">
        <w:rPr>
          <w:rFonts w:ascii="Times New Roman" w:eastAsia="Times New Roman" w:hAnsi="Times New Roman" w:cs="Times New Roman"/>
          <w:color w:val="000000"/>
          <w:sz w:val="28"/>
          <w:szCs w:val="28"/>
        </w:rPr>
        <w:t xml:space="preserve">В качестве предложений получатели отметили: </w:t>
      </w:r>
      <w:r w:rsidRPr="00D94485">
        <w:rPr>
          <w:rFonts w:ascii="Times New Roman" w:eastAsia="Times New Roman" w:hAnsi="Times New Roman" w:cs="Times New Roman"/>
          <w:sz w:val="28"/>
          <w:szCs w:val="28"/>
        </w:rPr>
        <w:t>«</w:t>
      </w:r>
      <w:r w:rsidRPr="00D94485">
        <w:rPr>
          <w:rFonts w:ascii="Times New Roman" w:eastAsia="Times New Roman" w:hAnsi="Times New Roman" w:cs="Times New Roman"/>
          <w:color w:val="000000"/>
          <w:sz w:val="28"/>
          <w:szCs w:val="28"/>
        </w:rPr>
        <w:t>не хватает в комнате телевизора, далеко ходить до столовой (зимой холодно, гололед)</w:t>
      </w:r>
      <w:r w:rsidRPr="00D94485">
        <w:rPr>
          <w:rFonts w:ascii="Times New Roman" w:eastAsia="Times New Roman" w:hAnsi="Times New Roman" w:cs="Times New Roman"/>
          <w:sz w:val="28"/>
          <w:szCs w:val="28"/>
        </w:rPr>
        <w:t>»</w:t>
      </w:r>
      <w:r w:rsidRPr="00D94485">
        <w:rPr>
          <w:rFonts w:ascii="Times New Roman" w:eastAsia="Times New Roman" w:hAnsi="Times New Roman" w:cs="Times New Roman"/>
          <w:color w:val="000000"/>
          <w:sz w:val="28"/>
          <w:szCs w:val="28"/>
        </w:rPr>
        <w:t>; «в комнате нет телевизора, радио, может быть связано с ремонтом в доме-интернате, но нужен»; «зимой холодно в комнате, замерзает окно, в коридоре тоже холодно»; «зимой холодно, поэтому сами купили обогревать в комнату»; «зимой из-за гололеда проблематично ходить до столовой»; «питание сносное, продукты есть все, но качество их порой не устраивает»; «интерьер в комнате не нравится»; «на кухне плохие плиты, которые давно не меняли»; «не разрешено пользоваться чайником в комнате, что неудобно»; «ещё одной проблемой является пьянство некоторых жильцов»;  «из минусов не очень вкусная еда в столовой»; «после ремонта условия в комнате устраивают меньше (раньше был хороший линолеум, сейчас нет)»; «информация на стендах написана мелко»; «стенды висят высоко, информация написана мелко»; «недостоверная информация о врачах на стенде, врачи указаны, а на самом деле уже не работают»; «информация на стендах регулярно обновляется, были трудности с нахождением сайта, в первую очередь находится адрес дома-интерната. На сайте не увидишь жизнь людей, фотографии обновляются редко. Сам добавляет информацию о жизни в доме-интернате на свои страницы в одноклассниках и YouTube»; «нет процедурного кабинета из-за сокращения врачей»; «работает кабинет ЛФК»; «судимые жильцы нарушают порядок (часто употребляют спиртные напитки)»; «из предложений - открыть аптеку рядом с интернатом»;  «питание невкусное, часто пересоленное»; «есть родственники, которые навещают и говорят, что добираться до дома-интерната неудобно, долго ждать общественный транспорт»; «из минусов частое употребление спиртных напитков некоторыми жильцами»; «холодно в комнате, некоторые жильцы употребляют спиртные напитки, поэтому нужно навести дисциплину»; «были случаи пропажи денег»; «больше обслуживающего персонала, так как им не хватает времени осуществлять работу с проживающими в интернате»; «предложения есть по количеству обслуживающего персонала (не успевают обслужить всех вовремя)»; «больше обслуживающего персонала, разнообразить питание, убрать из рациона грубую пищу (ж</w:t>
      </w:r>
      <w:r w:rsidRPr="00D94485">
        <w:rPr>
          <w:rFonts w:ascii="Times New Roman" w:eastAsia="Times New Roman" w:hAnsi="Times New Roman" w:cs="Times New Roman"/>
          <w:sz w:val="28"/>
          <w:szCs w:val="28"/>
        </w:rPr>
        <w:t>е</w:t>
      </w:r>
      <w:r w:rsidRPr="00D94485">
        <w:rPr>
          <w:rFonts w:ascii="Times New Roman" w:eastAsia="Times New Roman" w:hAnsi="Times New Roman" w:cs="Times New Roman"/>
          <w:color w:val="000000"/>
          <w:sz w:val="28"/>
          <w:szCs w:val="28"/>
        </w:rPr>
        <w:t>вать нечем)»; «кто занимает более высокую должность, тот позволяет себе грубое общение».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«Несмотря на то, что здесь более лучшие условия, необходимо разнообразить питание (убрать булки, которые дают почти каждый день»; «р</w:t>
      </w:r>
      <w:r w:rsidRPr="00D94485">
        <w:rPr>
          <w:rFonts w:ascii="Times New Roman" w:eastAsia="Times New Roman" w:hAnsi="Times New Roman" w:cs="Times New Roman"/>
          <w:sz w:val="28"/>
          <w:szCs w:val="28"/>
        </w:rPr>
        <w:t>ы</w:t>
      </w:r>
      <w:r w:rsidRPr="00D94485">
        <w:rPr>
          <w:rFonts w:ascii="Times New Roman" w:eastAsia="Times New Roman" w:hAnsi="Times New Roman" w:cs="Times New Roman"/>
          <w:color w:val="000000"/>
          <w:sz w:val="28"/>
          <w:szCs w:val="28"/>
        </w:rPr>
        <w:t>ба всегда с костями»; «просьба организовать досуг именно для лежачих (про нас совсем тут забывают)»; «поставляют плохую одежду»; «рабочий персонал нужен больше, волонтеры»; «услуги предоставляются своевременно, но нет занятий индивидуальных/помощи, чтобы вставать с коляски. Посадили в коляску по прибытию в центр, так никто и не занимался мной».</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«Если есть центр с более лучшими условиями предоставления услуг, то переехал бы туда и другим также посоветовал»; «питание разнообразить, проводить мероприятия (осуществлять досуг с лежачими)»; «еду помягче»; «больше обслуживающего персонала (дополнительно человека 2-3)».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«Врачей нет, персонала не хватает, очень сильно болят ноги»; не менее 10 человека из опрошенных отметили, что «необходимо больше обслуживающего персонала»; «высокие пороги»; «по возможности расширить туалетные кабины»; «установить информационные указатели»; «в доме-интернате проживает 3 дня, на стендах можно увидеть информацию о жизни в доме-интернате (телефоны. адреса, объявления)».</w:t>
      </w: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sz w:val="28"/>
          <w:szCs w:val="28"/>
        </w:rPr>
        <w:br w:type="page"/>
      </w:r>
    </w:p>
    <w:tbl>
      <w:tblPr>
        <w:tblStyle w:val="afff9"/>
        <w:tblpPr w:leftFromText="180" w:rightFromText="180" w:horzAnchor="margin" w:tblpY="468"/>
        <w:tblW w:w="14785" w:type="dxa"/>
        <w:tblInd w:w="0" w:type="dxa"/>
        <w:tblLayout w:type="fixed"/>
        <w:tblLook w:val="0000"/>
      </w:tblPr>
      <w:tblGrid>
        <w:gridCol w:w="2802"/>
        <w:gridCol w:w="1976"/>
        <w:gridCol w:w="2069"/>
        <w:gridCol w:w="1715"/>
        <w:gridCol w:w="2461"/>
        <w:gridCol w:w="2268"/>
        <w:gridCol w:w="1494"/>
      </w:tblGrid>
      <w:tr w:rsidR="002F5947" w:rsidRPr="00D94485" w:rsidTr="00E9752A">
        <w:trPr>
          <w:trHeight w:val="2424"/>
        </w:trPr>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976"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069"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715"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461"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494"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FD5C76">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FD5C76">
            <w:pPr>
              <w:widowControl w:val="0"/>
              <w:spacing w:after="0" w:line="240" w:lineRule="auto"/>
              <w:rPr>
                <w:rFonts w:ascii="Times New Roman" w:eastAsia="Times New Roman" w:hAnsi="Times New Roman" w:cs="Times New Roman"/>
                <w:b/>
                <w:sz w:val="28"/>
                <w:szCs w:val="28"/>
              </w:rPr>
            </w:pPr>
          </w:p>
        </w:tc>
      </w:tr>
      <w:tr w:rsidR="002F5947" w:rsidRPr="00D94485" w:rsidTr="00E9752A">
        <w:tc>
          <w:tcPr>
            <w:tcW w:w="2802"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«Шелаболихинский психоневрологический интернат»</w:t>
            </w:r>
          </w:p>
          <w:p w:rsidR="002F5947" w:rsidRPr="00D94485" w:rsidRDefault="00D94485" w:rsidP="00FD5C7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976"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98 </w:t>
            </w:r>
            <w:r w:rsidRPr="00D94485">
              <w:rPr>
                <w:rFonts w:ascii="Times New Roman" w:eastAsia="Times New Roman" w:hAnsi="Times New Roman" w:cs="Times New Roman"/>
                <w:sz w:val="28"/>
                <w:szCs w:val="28"/>
              </w:rPr>
              <w:t>(91,7)</w:t>
            </w:r>
          </w:p>
        </w:tc>
        <w:tc>
          <w:tcPr>
            <w:tcW w:w="2069"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95,6</w:t>
            </w:r>
            <w:r w:rsidRPr="00D94485">
              <w:rPr>
                <w:rFonts w:ascii="Times New Roman" w:eastAsia="Times New Roman" w:hAnsi="Times New Roman" w:cs="Times New Roman"/>
                <w:sz w:val="28"/>
                <w:szCs w:val="28"/>
              </w:rPr>
              <w:t xml:space="preserve"> (98,1)</w:t>
            </w:r>
          </w:p>
        </w:tc>
        <w:tc>
          <w:tcPr>
            <w:tcW w:w="1715"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91,4</w:t>
            </w:r>
            <w:r w:rsidRPr="00D94485">
              <w:rPr>
                <w:rFonts w:ascii="Times New Roman" w:eastAsia="Times New Roman" w:hAnsi="Times New Roman" w:cs="Times New Roman"/>
                <w:sz w:val="28"/>
                <w:szCs w:val="28"/>
              </w:rPr>
              <w:t xml:space="preserve"> (71)</w:t>
            </w:r>
          </w:p>
        </w:tc>
        <w:tc>
          <w:tcPr>
            <w:tcW w:w="246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97,6</w:t>
            </w:r>
            <w:r w:rsidRPr="00D94485">
              <w:rPr>
                <w:rFonts w:ascii="Times New Roman" w:eastAsia="Times New Roman" w:hAnsi="Times New Roman" w:cs="Times New Roman"/>
                <w:sz w:val="28"/>
                <w:szCs w:val="28"/>
              </w:rPr>
              <w:t xml:space="preserve"> (87,2)</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93,9</w:t>
            </w:r>
            <w:r w:rsidRPr="00D94485">
              <w:rPr>
                <w:rFonts w:ascii="Times New Roman" w:eastAsia="Times New Roman" w:hAnsi="Times New Roman" w:cs="Times New Roman"/>
                <w:sz w:val="28"/>
                <w:szCs w:val="28"/>
              </w:rPr>
              <w:t xml:space="preserve"> (95,2)</w:t>
            </w:r>
          </w:p>
        </w:tc>
        <w:tc>
          <w:tcPr>
            <w:tcW w:w="149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FD5C7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 xml:space="preserve">95,3 </w:t>
            </w:r>
            <w:r w:rsidRPr="00E9752A">
              <w:rPr>
                <w:rFonts w:ascii="Times New Roman" w:eastAsia="Times New Roman" w:hAnsi="Times New Roman" w:cs="Times New Roman"/>
                <w:sz w:val="28"/>
                <w:szCs w:val="28"/>
              </w:rPr>
              <w:t>(88,7)</w:t>
            </w:r>
          </w:p>
        </w:tc>
      </w:tr>
    </w:tbl>
    <w:p w:rsidR="002F5947" w:rsidRPr="00D94485" w:rsidRDefault="00D94485">
      <w:pPr>
        <w:pStyle w:val="2"/>
        <w:rPr>
          <w:szCs w:val="28"/>
        </w:rPr>
      </w:pPr>
      <w:bookmarkStart w:id="46" w:name="_Toc91360740"/>
      <w:r w:rsidRPr="00D94485">
        <w:rPr>
          <w:szCs w:val="28"/>
        </w:rPr>
        <w:t>КГБСУСО «Шелаболихинский психоневрологический интернат»</w:t>
      </w:r>
      <w:bookmarkEnd w:id="46"/>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D94485"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«Шелаболихинский психоневрологический интернат»</w:t>
      </w:r>
    </w:p>
    <w:p w:rsidR="002F5947" w:rsidRPr="00D94485" w:rsidRDefault="002F5947">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официальный сайт организации, эксперт отметил приятный дизайн, хорошую структуру, вся необходимая информация представлена на сайте, наличие большого количества фотографий в разделе «Галерея», наличие полезной информации в отдельном разделе «Полезные материалы», наличие рабочей альтернативной версии официального сайта организации в сети «Интернет» для инвалидов по зрению (версия для слабовидящих). Эксперт отмечает необходимость дополнить информацию о руководителе, его заместителях (добавить адреса электронной почты), на сайте отсутствует схема проезда до учреждения, необходимо актуализировать документы о финансово-хозяйственной деятельности за 2021 г., о выполнении гос. задания за 2021 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работоспособность дистанционных способов взаимодействия с получателями (контрольные звонки и электронные письма), был получен полный, доброжелательный и вежливый ответ по телефону, а также по электронной почте, также эксперт отмечает наличие сервиса для подачи электронных обращений. Эксперт отмечает необходимость добавить раздел сайта «Часто задаваемые вопросы». Также эксперт отмечает, что техническая возможность выражения получателем услуг мнения о качестве условий оказания услуг присутствует, но анкета и гиперссылка на неё отсутствуют (указано, что страница находится в разработке).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комфортность условий в помещении организации, эксперт отмечает наличие комфортных зон отдыха; наличие и понятность навигации внутри организации; наличие и доступность питьевой воды; наличие и доступность санитарно-гигиенических помещений; хорошее санитарное состояние помещений. До организации можно добраться на такси/личном транспорте или машине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доступную среду эксперт отметил что входные зоны оборудованы пандусами, выделены стоянки для автотранспортных средств инвалидов; в учреждении есть специально оборудованные санитарно-гигиенические помещения для инвалидов; сменные кресло-коляски; есть поручни по в коридорах; все помещения для получателей одноэтажные.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Учреждение оборудовано оповещателями, информирующими тактильными табличками для людей с нарушением зрения, выполненных с использованием рельефно-точечного шрифта Брайля; сотрудники учреждения прошли обучение по сопровождению инвалидов в помещениях и на территории учреждения.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66 получателей услуг приняли участие в опросе. 82% обращались к информации на стенде, 81% из них </w:t>
      </w:r>
      <w:r w:rsidRPr="00FD5C76">
        <w:rPr>
          <w:rFonts w:ascii="Times New Roman" w:eastAsia="Times New Roman" w:hAnsi="Times New Roman" w:cs="Times New Roman"/>
          <w:color w:val="000000"/>
          <w:sz w:val="28"/>
          <w:szCs w:val="28"/>
        </w:rPr>
        <w:t>был</w:t>
      </w:r>
      <w:r w:rsidRPr="00D94485">
        <w:rPr>
          <w:rFonts w:ascii="Times New Roman" w:eastAsia="Times New Roman" w:hAnsi="Times New Roman" w:cs="Times New Roman"/>
          <w:color w:val="000000"/>
          <w:sz w:val="28"/>
          <w:szCs w:val="28"/>
        </w:rPr>
        <w:t xml:space="preserve"> удовлетво</w:t>
      </w:r>
      <w:r w:rsidRPr="00FD5C76">
        <w:rPr>
          <w:rFonts w:ascii="Times New Roman" w:eastAsia="Times New Roman" w:hAnsi="Times New Roman" w:cs="Times New Roman"/>
          <w:color w:val="000000"/>
          <w:sz w:val="28"/>
          <w:szCs w:val="28"/>
        </w:rPr>
        <w:t>рен</w:t>
      </w:r>
      <w:r w:rsidRPr="00D94485">
        <w:rPr>
          <w:rFonts w:ascii="Times New Roman" w:eastAsia="Times New Roman" w:hAnsi="Times New Roman" w:cs="Times New Roman"/>
          <w:color w:val="000000"/>
          <w:sz w:val="28"/>
          <w:szCs w:val="28"/>
        </w:rPr>
        <w:t xml:space="preserve"> открытостью и доступностью информации о деятельности дома-интерната, размещенной на информационных стендах в помещении организации. 64% из числа опрошенных работали с сайтом организации, из них 95% удовлетворены открытостью и доступностью информации о деятельности дома-интерната, размещенной на сайте в сети интернет.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92%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100% опрошенных получателей услуг, из них 99%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97%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85%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97%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99%.</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 качестве отзывов и пожеланий получатели отметили: не менее трех человек отметили</w:t>
      </w:r>
      <w:r w:rsidRPr="00FD5C76">
        <w:rPr>
          <w:rFonts w:ascii="Times New Roman" w:eastAsia="Times New Roman" w:hAnsi="Times New Roman" w:cs="Times New Roman"/>
          <w:color w:val="000000"/>
          <w:sz w:val="28"/>
          <w:szCs w:val="28"/>
        </w:rPr>
        <w:t>, что</w:t>
      </w:r>
      <w:r w:rsidRPr="00D94485">
        <w:rPr>
          <w:rFonts w:ascii="Times New Roman" w:eastAsia="Times New Roman" w:hAnsi="Times New Roman" w:cs="Times New Roman"/>
          <w:color w:val="000000"/>
          <w:sz w:val="28"/>
          <w:szCs w:val="28"/>
        </w:rPr>
        <w:t xml:space="preserve"> «нет общественного транспорта, плохое транспортное сообщение»; «в столовой хотелось бы больше специй»; «нужны тренажеры, более оборудованный спортивный уголок»; не менее двух человек отметили, что «нужна своевременная спортивная площадка для игр и спорта»; «увеличить количество дискотек»; «хотелось бы проживать в городских условиях, а не в селе»; не менее трех человек отметили, что необходимо «больше развлекательных конкурсов и программ, досуговых мероприятий»; не менее трех человек отметили, что хочется «больше внимания со стороны персонала»; «более скоростной интернет».</w:t>
      </w:r>
      <w:r w:rsidRPr="00D94485">
        <w:rPr>
          <w:sz w:val="28"/>
          <w:szCs w:val="28"/>
        </w:rPr>
        <w:br w:type="page"/>
      </w:r>
    </w:p>
    <w:tbl>
      <w:tblPr>
        <w:tblStyle w:val="afffa"/>
        <w:tblpPr w:leftFromText="180" w:rightFromText="180" w:horzAnchor="margin" w:tblpY="432"/>
        <w:tblW w:w="14598" w:type="dxa"/>
        <w:tblInd w:w="0" w:type="dxa"/>
        <w:tblLayout w:type="fixed"/>
        <w:tblLook w:val="0000"/>
      </w:tblPr>
      <w:tblGrid>
        <w:gridCol w:w="2323"/>
        <w:gridCol w:w="1771"/>
        <w:gridCol w:w="2158"/>
        <w:gridCol w:w="1984"/>
        <w:gridCol w:w="2220"/>
        <w:gridCol w:w="2268"/>
        <w:gridCol w:w="1874"/>
      </w:tblGrid>
      <w:tr w:rsidR="002F5947" w:rsidRPr="00D94485" w:rsidTr="00FD5C76">
        <w:trPr>
          <w:trHeight w:val="2424"/>
        </w:trPr>
        <w:tc>
          <w:tcPr>
            <w:tcW w:w="2323"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Название организации</w:t>
            </w:r>
          </w:p>
        </w:tc>
        <w:tc>
          <w:tcPr>
            <w:tcW w:w="1771"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Открытость и доступность организации</w:t>
            </w:r>
          </w:p>
        </w:tc>
        <w:tc>
          <w:tcPr>
            <w:tcW w:w="2158"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Комфортность условий предоставления услуги, в том числе время ожидания ее предоставления</w:t>
            </w:r>
          </w:p>
        </w:tc>
        <w:tc>
          <w:tcPr>
            <w:tcW w:w="1984"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Доступность услуг для инвалидов</w:t>
            </w:r>
          </w:p>
        </w:tc>
        <w:tc>
          <w:tcPr>
            <w:tcW w:w="2220"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Доброжелательность, вежливость работников организации</w:t>
            </w:r>
          </w:p>
        </w:tc>
        <w:tc>
          <w:tcPr>
            <w:tcW w:w="2268"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rPr>
                <w:rFonts w:ascii="Times New Roman" w:eastAsia="Times New Roman" w:hAnsi="Times New Roman" w:cs="Times New Roman"/>
                <w:sz w:val="28"/>
                <w:szCs w:val="28"/>
              </w:rPr>
            </w:pPr>
            <w:r w:rsidRPr="00D94485">
              <w:rPr>
                <w:rFonts w:ascii="Times New Roman" w:eastAsia="Times New Roman" w:hAnsi="Times New Roman" w:cs="Times New Roman"/>
                <w:sz w:val="28"/>
                <w:szCs w:val="28"/>
              </w:rPr>
              <w:t>Удовлетворенность условиями оказания услуг</w:t>
            </w:r>
          </w:p>
        </w:tc>
        <w:tc>
          <w:tcPr>
            <w:tcW w:w="1874" w:type="dxa"/>
            <w:tcBorders>
              <w:top w:val="single" w:sz="4" w:space="0" w:color="000000"/>
              <w:left w:val="single" w:sz="4" w:space="0" w:color="000000"/>
              <w:bottom w:val="single" w:sz="4" w:space="0" w:color="000000"/>
              <w:right w:val="single" w:sz="4" w:space="0" w:color="000000"/>
            </w:tcBorders>
            <w:shd w:val="clear" w:color="auto" w:fill="BDD6EE"/>
          </w:tcPr>
          <w:p w:rsidR="002F5947" w:rsidRPr="00D94485" w:rsidRDefault="00D94485" w:rsidP="00FD5C76">
            <w:pPr>
              <w:widowControl w:val="0"/>
              <w:spacing w:after="0" w:line="240" w:lineRule="auto"/>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Итого</w:t>
            </w:r>
          </w:p>
          <w:p w:rsidR="002F5947" w:rsidRPr="00D94485" w:rsidRDefault="002F5947" w:rsidP="00FD5C76">
            <w:pPr>
              <w:widowControl w:val="0"/>
              <w:spacing w:after="0" w:line="240" w:lineRule="auto"/>
              <w:rPr>
                <w:rFonts w:ascii="Times New Roman" w:eastAsia="Times New Roman" w:hAnsi="Times New Roman" w:cs="Times New Roman"/>
                <w:b/>
                <w:sz w:val="28"/>
                <w:szCs w:val="28"/>
              </w:rPr>
            </w:pPr>
          </w:p>
        </w:tc>
      </w:tr>
      <w:tr w:rsidR="002F5947" w:rsidRPr="00D94485" w:rsidTr="00FD5C76">
        <w:trPr>
          <w:trHeight w:val="2104"/>
        </w:trPr>
        <w:tc>
          <w:tcPr>
            <w:tcW w:w="2323" w:type="dxa"/>
            <w:tcBorders>
              <w:top w:val="single" w:sz="4" w:space="0" w:color="000000"/>
              <w:left w:val="single" w:sz="4" w:space="0" w:color="000000"/>
              <w:bottom w:val="single" w:sz="4" w:space="0" w:color="000000"/>
              <w:right w:val="single" w:sz="4" w:space="0" w:color="000000"/>
            </w:tcBorders>
          </w:tcPr>
          <w:p w:rsidR="002F5947" w:rsidRPr="00D94485" w:rsidRDefault="00D94485" w:rsidP="00FD5C7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«Шипуновский дом-интернат для престарелых и инвалидов»</w:t>
            </w:r>
          </w:p>
          <w:p w:rsidR="002F5947" w:rsidRPr="00D94485" w:rsidRDefault="00D94485" w:rsidP="00FD5C7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2021 г. (2018 г.)</w:t>
            </w:r>
          </w:p>
        </w:tc>
        <w:tc>
          <w:tcPr>
            <w:tcW w:w="1771"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96,1</w:t>
            </w:r>
            <w:r w:rsidRPr="00D94485">
              <w:rPr>
                <w:rFonts w:ascii="Times New Roman" w:eastAsia="Times New Roman" w:hAnsi="Times New Roman" w:cs="Times New Roman"/>
                <w:sz w:val="28"/>
                <w:szCs w:val="28"/>
              </w:rPr>
              <w:t xml:space="preserve"> (83,8)</w:t>
            </w:r>
          </w:p>
        </w:tc>
        <w:tc>
          <w:tcPr>
            <w:tcW w:w="215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100</w:t>
            </w:r>
            <w:r w:rsidRPr="00D94485">
              <w:rPr>
                <w:rFonts w:ascii="Times New Roman" w:eastAsia="Times New Roman" w:hAnsi="Times New Roman" w:cs="Times New Roman"/>
                <w:sz w:val="28"/>
                <w:szCs w:val="28"/>
              </w:rPr>
              <w:t xml:space="preserve"> (98,8)</w:t>
            </w:r>
          </w:p>
        </w:tc>
        <w:tc>
          <w:tcPr>
            <w:tcW w:w="1984"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83</w:t>
            </w:r>
            <w:r w:rsidRPr="00D94485">
              <w:rPr>
                <w:rFonts w:ascii="Times New Roman" w:eastAsia="Times New Roman" w:hAnsi="Times New Roman" w:cs="Times New Roman"/>
                <w:sz w:val="28"/>
                <w:szCs w:val="28"/>
              </w:rPr>
              <w:t xml:space="preserve"> (74,7)</w:t>
            </w:r>
          </w:p>
        </w:tc>
        <w:tc>
          <w:tcPr>
            <w:tcW w:w="2220"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 xml:space="preserve">86,8 </w:t>
            </w:r>
            <w:r w:rsidRPr="00D94485">
              <w:rPr>
                <w:rFonts w:ascii="Times New Roman" w:eastAsia="Times New Roman" w:hAnsi="Times New Roman" w:cs="Times New Roman"/>
                <w:sz w:val="28"/>
                <w:szCs w:val="28"/>
              </w:rPr>
              <w:t>(98,4)</w:t>
            </w:r>
          </w:p>
        </w:tc>
        <w:tc>
          <w:tcPr>
            <w:tcW w:w="2268" w:type="dxa"/>
            <w:tcBorders>
              <w:top w:val="single" w:sz="4" w:space="0" w:color="000000"/>
              <w:left w:val="single" w:sz="4" w:space="0" w:color="000000"/>
              <w:bottom w:val="single" w:sz="4" w:space="0" w:color="000000"/>
              <w:right w:val="single" w:sz="4" w:space="0" w:color="000000"/>
            </w:tcBorders>
            <w:vAlign w:val="center"/>
          </w:tcPr>
          <w:p w:rsidR="002F5947" w:rsidRPr="00D94485" w:rsidRDefault="00D94485" w:rsidP="00FD5C76">
            <w:pPr>
              <w:widowControl w:val="0"/>
              <w:spacing w:after="0" w:line="240" w:lineRule="auto"/>
              <w:jc w:val="center"/>
              <w:rPr>
                <w:sz w:val="28"/>
                <w:szCs w:val="28"/>
              </w:rPr>
            </w:pPr>
            <w:r w:rsidRPr="00D94485">
              <w:rPr>
                <w:rFonts w:ascii="Times New Roman" w:eastAsia="Times New Roman" w:hAnsi="Times New Roman" w:cs="Times New Roman"/>
                <w:b/>
                <w:sz w:val="28"/>
                <w:szCs w:val="28"/>
              </w:rPr>
              <w:t>90,8</w:t>
            </w:r>
            <w:r w:rsidRPr="00D94485">
              <w:rPr>
                <w:rFonts w:ascii="Times New Roman" w:eastAsia="Times New Roman" w:hAnsi="Times New Roman" w:cs="Times New Roman"/>
                <w:sz w:val="28"/>
                <w:szCs w:val="28"/>
              </w:rPr>
              <w:t xml:space="preserve"> (90,4)</w:t>
            </w:r>
          </w:p>
        </w:tc>
        <w:tc>
          <w:tcPr>
            <w:tcW w:w="187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F5947" w:rsidRPr="00D94485" w:rsidRDefault="00D94485" w:rsidP="00FD5C76">
            <w:pPr>
              <w:widowControl w:val="0"/>
              <w:spacing w:after="0" w:line="240" w:lineRule="auto"/>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 xml:space="preserve">91,34 </w:t>
            </w:r>
            <w:r w:rsidRPr="00FD5C76">
              <w:rPr>
                <w:rFonts w:ascii="Times New Roman" w:eastAsia="Times New Roman" w:hAnsi="Times New Roman" w:cs="Times New Roman"/>
                <w:sz w:val="28"/>
                <w:szCs w:val="28"/>
              </w:rPr>
              <w:t>(89,2)</w:t>
            </w:r>
          </w:p>
        </w:tc>
      </w:tr>
    </w:tbl>
    <w:p w:rsidR="002F5947" w:rsidRPr="00D94485" w:rsidRDefault="00D94485">
      <w:pPr>
        <w:pStyle w:val="2"/>
        <w:rPr>
          <w:szCs w:val="28"/>
        </w:rPr>
      </w:pPr>
      <w:bookmarkStart w:id="47" w:name="_Toc91360741"/>
      <w:r w:rsidRPr="00D94485">
        <w:rPr>
          <w:szCs w:val="28"/>
        </w:rPr>
        <w:t>КГБСУСО «Шипуновский дом-интернат для престарелых и инвалидов»</w:t>
      </w:r>
      <w:bookmarkEnd w:id="47"/>
    </w:p>
    <w:p w:rsidR="002F5947" w:rsidRPr="00D94485" w:rsidRDefault="002F5947">
      <w:pPr>
        <w:tabs>
          <w:tab w:val="left" w:pos="5259"/>
        </w:tabs>
        <w:ind w:left="851"/>
        <w:jc w:val="center"/>
        <w:rPr>
          <w:rFonts w:ascii="Times New Roman" w:eastAsia="Times New Roman" w:hAnsi="Times New Roman" w:cs="Times New Roman"/>
          <w:b/>
          <w:sz w:val="28"/>
          <w:szCs w:val="28"/>
        </w:rPr>
      </w:pPr>
    </w:p>
    <w:p w:rsidR="002F5947" w:rsidRPr="00052C30" w:rsidRDefault="00D94485">
      <w:pPr>
        <w:tabs>
          <w:tab w:val="left" w:pos="5259"/>
        </w:tabs>
        <w:spacing w:after="0" w:line="240" w:lineRule="auto"/>
        <w:ind w:left="851"/>
        <w:jc w:val="center"/>
        <w:rPr>
          <w:rFonts w:ascii="Times New Roman" w:eastAsia="Times New Roman" w:hAnsi="Times New Roman" w:cs="Times New Roman"/>
          <w:b/>
          <w:sz w:val="28"/>
          <w:szCs w:val="28"/>
        </w:rPr>
      </w:pPr>
      <w:r w:rsidRPr="00D94485">
        <w:rPr>
          <w:rFonts w:ascii="Times New Roman" w:eastAsia="Times New Roman" w:hAnsi="Times New Roman" w:cs="Times New Roman"/>
          <w:b/>
          <w:sz w:val="28"/>
          <w:szCs w:val="28"/>
        </w:rPr>
        <w:t>КГБСУСО «Шипуновский дом-интернат для престарелых и инвалидов»</w:t>
      </w:r>
    </w:p>
    <w:p w:rsidR="00FD5C76" w:rsidRPr="00052C30" w:rsidRDefault="00FD5C76">
      <w:pPr>
        <w:tabs>
          <w:tab w:val="left" w:pos="5259"/>
        </w:tabs>
        <w:spacing w:after="0" w:line="240" w:lineRule="auto"/>
        <w:ind w:left="851"/>
        <w:jc w:val="center"/>
        <w:rPr>
          <w:rFonts w:ascii="Times New Roman" w:eastAsia="Times New Roman" w:hAnsi="Times New Roman" w:cs="Times New Roman"/>
          <w:b/>
          <w:sz w:val="28"/>
          <w:szCs w:val="28"/>
        </w:rPr>
      </w:pP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соответствие информации о деятельности организации, размещенной на информационных стендах в помещении организации, эксперт отметил, что на стендах представлена вся необходимая информация.</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оценивая официальный сайт учреждения КГБСУСО « Шипуновский дом-интернат для престарелых и инвалидов, отметил приятный и аккуратный дизайн сайта, грамотную структуру и легкие переходы между страницами сайта. Имеется рабочая альтернативная версия для инвалидов по зрению (версии для слабовидящих), мобильная версия, поисковик сайта, регулярное и яркое обновление новостной ленты. Оценивая разделы сайта, эксперт отметил наличие галереи, контактов, перечня документов, необходимых при оформлении в учреждение.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Эксперт отметил необходимость дополнить информацию о поставщике услуг учреждения, а также разместить как можно скорее информацию о деятельности учреждения, так как она находится на стадии разработки. Необходимо разместить информацию структуре и об органах управления организации социального обслуживания с указанием наименований структурных подразделений (органов управления), фамилий, имен, отчеств и должностей руководителей структурных подразделений, о персональном составе работников организации социального обслуживании</w:t>
      </w:r>
      <w:r w:rsidRPr="0038410F">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с указанием с их согласия уровня образования, квалификации и опыта работы.</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Важно обратить внимание на способы обратной связи и их функционирование. На официальном сайте КГБСУСО «Шипуновского дома-интерната для престарелых и инвалидов» указан абонентский номер телефона, адрес электронной почты и электронный сервис для жалоб, предложений и получения консультации. Однако отсутствуют раздел «Часто задаваемые вопросы» и анкета или гиперссылка на анкету, где выражается мнение получателей услуг о качестве условий оказания этих услуг. Все существующие дистанционные способы взаимодействия на официальном сайте функционируют.</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Оценивая наличие комфортных условий для предоставления услуг, эксперт отмечает, что в учреждении есть  комфортная зона отдыха (ожидания)</w:t>
      </w:r>
      <w:r w:rsidRPr="0038410F">
        <w:rPr>
          <w:rFonts w:ascii="Times New Roman" w:eastAsia="Times New Roman" w:hAnsi="Times New Roman" w:cs="Times New Roman"/>
          <w:color w:val="000000"/>
          <w:sz w:val="28"/>
          <w:szCs w:val="28"/>
        </w:rPr>
        <w:t>,</w:t>
      </w:r>
      <w:r w:rsidRPr="00D94485">
        <w:rPr>
          <w:rFonts w:ascii="Times New Roman" w:eastAsia="Times New Roman" w:hAnsi="Times New Roman" w:cs="Times New Roman"/>
          <w:color w:val="000000"/>
          <w:sz w:val="28"/>
          <w:szCs w:val="28"/>
        </w:rPr>
        <w:t xml:space="preserve"> оборудованная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 транспортная доступность (возможность доехать до организации социальной сферы на общественном транспорте, наличие парковки). Эксперт отмечает наличие в интернате библиотеки, места для молитвы.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Оценивая доступность услуг для инвалидов, эксперт отметил, что входные зоны оборудованы пандусами, специально оборудованы санитарно-гигиенические помещения для инвалидов, имеются сменные кресла-коляски. Территория дома-интерната не позволяет обеспечить получателей услуг выделенной стоянкой для автотранспортных средств инвалидов. В учреждении отсутствует лифт (со слов администрации, все инвалиды проживают на первом этаже по этой причине) и расширенные дверные проемы, однако был предоставлен план ремонтных работ на июнь-август 2021 года, где предусмотрено расширение дверных проёмов по стандартам. </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21 получатель услуг приняли участие в опросе. 67% обращались к информации на стенде, 100% из них были удовлетворены открытостью и доступностью информации о деятельности дома-интерната, размещенной на информационных стендах в помещении организации.</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Комфортностью предоставления услуг в учреждении удовлетворены 100%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Установленную группу инвалидности имеют 48% опрошенных получателей услуг, из них 99% удовлетворены доступностью предоставления услуг для инвалидов в доме-интернате.</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Доброжелательностью и вежливостью работников учреждения удовлетворены 84%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Готовность рекомендовать данный дом-интернат для престарелых и инвалидов родственникам и знакомым выразило желание 86% опрошенных получателей услуг.</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100% опрошенных получателей удовлетворены организационными условиями предоставления услуг. В целом условиями оказания услуг в данном учреждении удовлетворены 91%.</w:t>
      </w:r>
    </w:p>
    <w:p w:rsidR="002F5947" w:rsidRPr="00D94485" w:rsidRDefault="00D9448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94485">
        <w:rPr>
          <w:rFonts w:ascii="Times New Roman" w:eastAsia="Times New Roman" w:hAnsi="Times New Roman" w:cs="Times New Roman"/>
          <w:color w:val="000000"/>
          <w:sz w:val="28"/>
          <w:szCs w:val="28"/>
        </w:rPr>
        <w:t xml:space="preserve">В качестве отзывов и пожеланий получатели отметили: «нужно расширить дверные </w:t>
      </w:r>
      <w:r w:rsidRPr="00D94485">
        <w:rPr>
          <w:rFonts w:ascii="Times New Roman" w:eastAsia="Times New Roman" w:hAnsi="Times New Roman" w:cs="Times New Roman"/>
          <w:sz w:val="28"/>
          <w:szCs w:val="28"/>
        </w:rPr>
        <w:t>проемы</w:t>
      </w:r>
      <w:r w:rsidRPr="00D94485">
        <w:rPr>
          <w:rFonts w:ascii="Times New Roman" w:eastAsia="Times New Roman" w:hAnsi="Times New Roman" w:cs="Times New Roman"/>
          <w:color w:val="000000"/>
          <w:sz w:val="28"/>
          <w:szCs w:val="28"/>
        </w:rPr>
        <w:t>, на коляске сложно»; не менее 2 человек «плохое питание»; не менее 6 человек отметили «необходим круглосуточный медицинский работник»; «нужно обучать сиделок»; «не предоставляются лекарственные средства первой необходимости»; «больше проживающих моего возраста (58 лет)».</w:t>
      </w:r>
    </w:p>
    <w:sectPr w:rsidR="002F5947" w:rsidRPr="00D94485" w:rsidSect="00911B87">
      <w:footerReference w:type="default" r:id="rId15"/>
      <w:pgSz w:w="16838" w:h="11906" w:orient="landscape"/>
      <w:pgMar w:top="1134" w:right="1529" w:bottom="1134" w:left="1134" w:header="0"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641" w:rsidRDefault="008A3641">
      <w:pPr>
        <w:spacing w:after="0" w:line="240" w:lineRule="auto"/>
      </w:pPr>
      <w:r>
        <w:separator/>
      </w:r>
    </w:p>
  </w:endnote>
  <w:endnote w:type="continuationSeparator" w:id="1">
    <w:p w:rsidR="008A3641" w:rsidRDefault="008A3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DejaVu Sans">
    <w:altName w:val="Times New Roman"/>
    <w:panose1 w:val="020B0603030804020204"/>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Times New Roman"/>
    <w:panose1 w:val="020B0604020202020204"/>
    <w:charset w:val="CC"/>
    <w:family w:val="swiss"/>
    <w:pitch w:val="variable"/>
    <w:sig w:usb0="E0000AFF" w:usb1="500078FF" w:usb2="00000021" w:usb3="00000000" w:csb0="000001BF"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panose1 w:val="02020603050405020304"/>
    <w:charset w:val="CC"/>
    <w:family w:val="roman"/>
    <w:pitch w:val="variable"/>
    <w:sig w:usb0="E0000AFF"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FB" w:rsidRDefault="009748FB">
    <w:pPr>
      <w:pBdr>
        <w:top w:val="nil"/>
        <w:left w:val="nil"/>
        <w:bottom w:val="nil"/>
        <w:right w:val="nil"/>
        <w:between w:val="nil"/>
      </w:pBdr>
      <w:tabs>
        <w:tab w:val="center" w:pos="4677"/>
        <w:tab w:val="right" w:pos="9355"/>
        <w:tab w:val="center" w:pos="4677"/>
        <w:tab w:val="center" w:pos="7639"/>
        <w:tab w:val="right" w:pos="9355"/>
        <w:tab w:val="right" w:pos="15278"/>
      </w:tabs>
      <w:spacing w:after="0" w:line="240" w:lineRule="auto"/>
      <w:rPr>
        <w:rFonts w:cs="Calibri"/>
        <w:color w:val="000000"/>
      </w:rPr>
    </w:pPr>
    <w:r>
      <w:rPr>
        <w:rFonts w:cs="Calibri"/>
        <w:color w:val="000000"/>
      </w:rPr>
      <w:tab/>
    </w:r>
    <w:r>
      <w:rPr>
        <w:rFonts w:cs="Calibri"/>
        <w:color w:val="000000"/>
      </w:rPr>
      <w:tab/>
    </w:r>
    <w:r w:rsidR="00911B87">
      <w:rPr>
        <w:rFonts w:cs="Calibri"/>
        <w:color w:val="000000"/>
      </w:rPr>
      <w:fldChar w:fldCharType="begin"/>
    </w:r>
    <w:r>
      <w:rPr>
        <w:rFonts w:cs="Calibri"/>
        <w:color w:val="000000"/>
      </w:rPr>
      <w:instrText>PAGE</w:instrText>
    </w:r>
    <w:r w:rsidR="00911B87">
      <w:rPr>
        <w:rFonts w:cs="Calibri"/>
        <w:color w:val="000000"/>
      </w:rPr>
      <w:fldChar w:fldCharType="separate"/>
    </w:r>
    <w:r w:rsidR="00754CB4">
      <w:rPr>
        <w:rFonts w:cs="Calibri"/>
        <w:noProof/>
        <w:color w:val="000000"/>
      </w:rPr>
      <w:t>1</w:t>
    </w:r>
    <w:r w:rsidR="00911B87">
      <w:rPr>
        <w:rFonts w:cs="Calibri"/>
        <w:color w:val="000000"/>
      </w:rPr>
      <w:fldChar w:fldCharType="end"/>
    </w:r>
  </w:p>
  <w:p w:rsidR="009748FB" w:rsidRDefault="009748FB">
    <w:pPr>
      <w:pBdr>
        <w:top w:val="nil"/>
        <w:left w:val="nil"/>
        <w:bottom w:val="nil"/>
        <w:right w:val="nil"/>
        <w:between w:val="nil"/>
      </w:pBdr>
      <w:tabs>
        <w:tab w:val="center" w:pos="4677"/>
        <w:tab w:val="right" w:pos="9355"/>
      </w:tabs>
      <w:spacing w:after="0" w:line="240" w:lineRule="auto"/>
      <w:rPr>
        <w:rFonts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641" w:rsidRDefault="008A3641">
      <w:pPr>
        <w:spacing w:after="0" w:line="240" w:lineRule="auto"/>
      </w:pPr>
      <w:r>
        <w:separator/>
      </w:r>
    </w:p>
  </w:footnote>
  <w:footnote w:type="continuationSeparator" w:id="1">
    <w:p w:rsidR="008A3641" w:rsidRDefault="008A364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2F5947"/>
    <w:rsid w:val="000349BF"/>
    <w:rsid w:val="00041E84"/>
    <w:rsid w:val="00043D5D"/>
    <w:rsid w:val="00052C30"/>
    <w:rsid w:val="000F275B"/>
    <w:rsid w:val="001315A5"/>
    <w:rsid w:val="001B48DF"/>
    <w:rsid w:val="00241CE0"/>
    <w:rsid w:val="002D59C4"/>
    <w:rsid w:val="002F46D5"/>
    <w:rsid w:val="002F5947"/>
    <w:rsid w:val="003213BF"/>
    <w:rsid w:val="003226BC"/>
    <w:rsid w:val="00364233"/>
    <w:rsid w:val="0038410F"/>
    <w:rsid w:val="00392C2E"/>
    <w:rsid w:val="003C2104"/>
    <w:rsid w:val="0040397B"/>
    <w:rsid w:val="00420320"/>
    <w:rsid w:val="00425958"/>
    <w:rsid w:val="00452E16"/>
    <w:rsid w:val="004D04C6"/>
    <w:rsid w:val="00537C8E"/>
    <w:rsid w:val="00547424"/>
    <w:rsid w:val="00573183"/>
    <w:rsid w:val="005957DB"/>
    <w:rsid w:val="005A55B1"/>
    <w:rsid w:val="005C2514"/>
    <w:rsid w:val="005D50F0"/>
    <w:rsid w:val="0062293F"/>
    <w:rsid w:val="006A717F"/>
    <w:rsid w:val="0073699A"/>
    <w:rsid w:val="00742995"/>
    <w:rsid w:val="00754CB4"/>
    <w:rsid w:val="00782D28"/>
    <w:rsid w:val="007E2230"/>
    <w:rsid w:val="007F2F45"/>
    <w:rsid w:val="007F5E34"/>
    <w:rsid w:val="00834A12"/>
    <w:rsid w:val="0084707B"/>
    <w:rsid w:val="008A3641"/>
    <w:rsid w:val="008B10BC"/>
    <w:rsid w:val="008B6C74"/>
    <w:rsid w:val="00911B87"/>
    <w:rsid w:val="009748FB"/>
    <w:rsid w:val="009A7933"/>
    <w:rsid w:val="00A45F8B"/>
    <w:rsid w:val="00A504A1"/>
    <w:rsid w:val="00A50A22"/>
    <w:rsid w:val="00A52E60"/>
    <w:rsid w:val="00A9404A"/>
    <w:rsid w:val="00AA44D5"/>
    <w:rsid w:val="00AA67EC"/>
    <w:rsid w:val="00B05ED2"/>
    <w:rsid w:val="00B91850"/>
    <w:rsid w:val="00BD22A3"/>
    <w:rsid w:val="00C04396"/>
    <w:rsid w:val="00C40381"/>
    <w:rsid w:val="00C5253F"/>
    <w:rsid w:val="00C62B0A"/>
    <w:rsid w:val="00C65C0B"/>
    <w:rsid w:val="00CA68D3"/>
    <w:rsid w:val="00CA7306"/>
    <w:rsid w:val="00D0169E"/>
    <w:rsid w:val="00D94485"/>
    <w:rsid w:val="00DB0A7B"/>
    <w:rsid w:val="00E12944"/>
    <w:rsid w:val="00E248AE"/>
    <w:rsid w:val="00E9752A"/>
    <w:rsid w:val="00E979E9"/>
    <w:rsid w:val="00EE3A80"/>
    <w:rsid w:val="00F05E68"/>
    <w:rsid w:val="00F30DB7"/>
    <w:rsid w:val="00FC1944"/>
    <w:rsid w:val="00FD5C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B87"/>
    <w:pPr>
      <w:suppressAutoHyphens/>
    </w:pPr>
    <w:rPr>
      <w:rFonts w:cs="DejaVu Sans"/>
    </w:rPr>
  </w:style>
  <w:style w:type="paragraph" w:styleId="1">
    <w:name w:val="heading 1"/>
    <w:basedOn w:val="a"/>
    <w:next w:val="a"/>
    <w:qFormat/>
    <w:rsid w:val="00911B87"/>
    <w:pPr>
      <w:keepNext/>
      <w:keepLines/>
      <w:spacing w:before="240" w:after="0"/>
      <w:outlineLvl w:val="0"/>
    </w:pPr>
    <w:rPr>
      <w:rFonts w:ascii="Calibri Light" w:hAnsi="Calibri Light"/>
      <w:color w:val="2E74B5"/>
      <w:sz w:val="32"/>
      <w:szCs w:val="32"/>
    </w:rPr>
  </w:style>
  <w:style w:type="paragraph" w:styleId="2">
    <w:name w:val="heading 2"/>
    <w:aliases w:val="!Озаглавие"/>
    <w:basedOn w:val="a"/>
    <w:next w:val="a"/>
    <w:qFormat/>
    <w:rsid w:val="00911B87"/>
    <w:pPr>
      <w:keepNext/>
      <w:keepLines/>
      <w:spacing w:before="40" w:after="0"/>
      <w:jc w:val="center"/>
      <w:outlineLvl w:val="1"/>
    </w:pPr>
    <w:rPr>
      <w:rFonts w:ascii="Times New Roman" w:hAnsi="Times New Roman"/>
      <w:b/>
      <w:i/>
      <w:color w:val="2E74B5"/>
      <w:sz w:val="28"/>
      <w:szCs w:val="26"/>
    </w:rPr>
  </w:style>
  <w:style w:type="paragraph" w:styleId="3">
    <w:name w:val="heading 3"/>
    <w:basedOn w:val="a"/>
    <w:next w:val="a"/>
    <w:qFormat/>
    <w:rsid w:val="00911B87"/>
    <w:pPr>
      <w:keepNext/>
      <w:keepLines/>
      <w:spacing w:before="200" w:after="0"/>
      <w:outlineLvl w:val="2"/>
    </w:pPr>
    <w:rPr>
      <w:rFonts w:ascii="Calibri Light" w:hAnsi="Calibri Light"/>
      <w:b/>
      <w:bCs/>
      <w:color w:val="5B9BD5"/>
    </w:rPr>
  </w:style>
  <w:style w:type="paragraph" w:styleId="4">
    <w:name w:val="heading 4"/>
    <w:basedOn w:val="a"/>
    <w:next w:val="a"/>
    <w:rsid w:val="00911B87"/>
    <w:pPr>
      <w:keepNext/>
      <w:keepLines/>
      <w:spacing w:before="240" w:after="40"/>
      <w:outlineLvl w:val="3"/>
    </w:pPr>
    <w:rPr>
      <w:b/>
      <w:sz w:val="24"/>
      <w:szCs w:val="24"/>
    </w:rPr>
  </w:style>
  <w:style w:type="paragraph" w:styleId="5">
    <w:name w:val="heading 5"/>
    <w:basedOn w:val="a"/>
    <w:next w:val="a"/>
    <w:rsid w:val="00911B87"/>
    <w:pPr>
      <w:keepNext/>
      <w:keepLines/>
      <w:spacing w:before="220" w:after="40"/>
      <w:outlineLvl w:val="4"/>
    </w:pPr>
    <w:rPr>
      <w:b/>
    </w:rPr>
  </w:style>
  <w:style w:type="paragraph" w:styleId="6">
    <w:name w:val="heading 6"/>
    <w:basedOn w:val="a"/>
    <w:next w:val="a"/>
    <w:rsid w:val="00911B87"/>
    <w:pPr>
      <w:keepNext/>
      <w:keepLines/>
      <w:spacing w:before="200" w:after="40"/>
      <w:outlineLvl w:val="5"/>
    </w:pPr>
    <w:rPr>
      <w:b/>
      <w:sz w:val="20"/>
      <w:szCs w:val="20"/>
    </w:rPr>
  </w:style>
  <w:style w:type="paragraph" w:styleId="7">
    <w:name w:val="heading 7"/>
    <w:basedOn w:val="a"/>
    <w:next w:val="a"/>
    <w:autoRedefine/>
    <w:qFormat/>
    <w:rsid w:val="00911B87"/>
    <w:pPr>
      <w:keepNext/>
      <w:keepLines/>
      <w:spacing w:before="120" w:after="120"/>
      <w:jc w:val="center"/>
      <w:outlineLvl w:val="6"/>
    </w:pPr>
    <w:rPr>
      <w:rFonts w:ascii="Times New Roman" w:eastAsia="Times New Roman" w:hAnsi="Times New Roman"/>
      <w:b/>
      <w:i/>
      <w:iCs/>
      <w:color w:val="525252"/>
      <w:sz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911B87"/>
    <w:tblPr>
      <w:tblCellMar>
        <w:top w:w="0" w:type="dxa"/>
        <w:left w:w="0" w:type="dxa"/>
        <w:bottom w:w="0" w:type="dxa"/>
        <w:right w:w="0" w:type="dxa"/>
      </w:tblCellMar>
    </w:tblPr>
  </w:style>
  <w:style w:type="paragraph" w:styleId="a3">
    <w:name w:val="Title"/>
    <w:basedOn w:val="a"/>
    <w:next w:val="a"/>
    <w:rsid w:val="00911B87"/>
    <w:pPr>
      <w:keepNext/>
      <w:keepLines/>
      <w:spacing w:before="480" w:after="120"/>
    </w:pPr>
    <w:rPr>
      <w:b/>
      <w:sz w:val="72"/>
      <w:szCs w:val="72"/>
    </w:rPr>
  </w:style>
  <w:style w:type="character" w:customStyle="1" w:styleId="70">
    <w:name w:val="Заголовок 7 Знак"/>
    <w:basedOn w:val="a0"/>
    <w:qFormat/>
    <w:rsid w:val="00911B87"/>
    <w:rPr>
      <w:rFonts w:ascii="Times New Roman" w:eastAsia="Times New Roman" w:hAnsi="Times New Roman" w:cs="DejaVu Sans"/>
      <w:b/>
      <w:i/>
      <w:iCs/>
      <w:color w:val="525252"/>
      <w:sz w:val="28"/>
      <w:lang w:eastAsia="ru-RU"/>
    </w:rPr>
  </w:style>
  <w:style w:type="character" w:customStyle="1" w:styleId="10">
    <w:name w:val="Заголовок 1 Знак"/>
    <w:basedOn w:val="a0"/>
    <w:qFormat/>
    <w:rsid w:val="00911B87"/>
    <w:rPr>
      <w:rFonts w:ascii="Calibri Light" w:eastAsia="Calibri" w:hAnsi="Calibri Light" w:cs="DejaVu Sans"/>
      <w:color w:val="2E74B5"/>
      <w:sz w:val="32"/>
      <w:szCs w:val="32"/>
      <w:lang w:eastAsia="ru-RU"/>
    </w:rPr>
  </w:style>
  <w:style w:type="character" w:customStyle="1" w:styleId="20">
    <w:name w:val="Заголовок 2 Знак"/>
    <w:basedOn w:val="a0"/>
    <w:qFormat/>
    <w:rsid w:val="00911B87"/>
    <w:rPr>
      <w:rFonts w:ascii="Times New Roman" w:eastAsia="Calibri" w:hAnsi="Times New Roman" w:cs="DejaVu Sans"/>
      <w:b/>
      <w:i/>
      <w:color w:val="2E74B5"/>
      <w:sz w:val="28"/>
      <w:szCs w:val="26"/>
      <w:lang w:eastAsia="ru-RU"/>
    </w:rPr>
  </w:style>
  <w:style w:type="character" w:customStyle="1" w:styleId="-">
    <w:name w:val="Интернет-ссылка"/>
    <w:basedOn w:val="a0"/>
    <w:rsid w:val="00911B87"/>
    <w:rPr>
      <w:color w:val="0563C1"/>
      <w:u w:val="single"/>
    </w:rPr>
  </w:style>
  <w:style w:type="character" w:customStyle="1" w:styleId="a4">
    <w:name w:val="Текст выноски Знак"/>
    <w:basedOn w:val="a0"/>
    <w:qFormat/>
    <w:rsid w:val="00911B87"/>
    <w:rPr>
      <w:rFonts w:ascii="Tahoma" w:eastAsia="Calibri" w:hAnsi="Tahoma" w:cs="Tahoma"/>
      <w:sz w:val="16"/>
      <w:szCs w:val="16"/>
      <w:lang w:eastAsia="ru-RU"/>
    </w:rPr>
  </w:style>
  <w:style w:type="character" w:customStyle="1" w:styleId="a5">
    <w:name w:val="Верхний колонтитул Знак"/>
    <w:basedOn w:val="a0"/>
    <w:qFormat/>
    <w:rsid w:val="00911B87"/>
    <w:rPr>
      <w:rFonts w:eastAsia="Calibri"/>
      <w:lang w:eastAsia="ru-RU"/>
    </w:rPr>
  </w:style>
  <w:style w:type="character" w:customStyle="1" w:styleId="a6">
    <w:name w:val="Нижний колонтитул Знак"/>
    <w:basedOn w:val="a0"/>
    <w:qFormat/>
    <w:rsid w:val="00911B87"/>
    <w:rPr>
      <w:rFonts w:eastAsia="Calibri"/>
      <w:lang w:eastAsia="ru-RU"/>
    </w:rPr>
  </w:style>
  <w:style w:type="character" w:customStyle="1" w:styleId="30">
    <w:name w:val="Заголовок 3 Знак"/>
    <w:basedOn w:val="a0"/>
    <w:qFormat/>
    <w:rsid w:val="00911B87"/>
    <w:rPr>
      <w:rFonts w:ascii="Calibri Light" w:eastAsia="Calibri" w:hAnsi="Calibri Light" w:cs="DejaVu Sans"/>
      <w:b/>
      <w:bCs/>
      <w:color w:val="5B9BD5"/>
      <w:lang w:eastAsia="ru-RU"/>
    </w:rPr>
  </w:style>
  <w:style w:type="character" w:customStyle="1" w:styleId="a7">
    <w:name w:val="Ссылка указателя"/>
    <w:qFormat/>
    <w:rsid w:val="00911B87"/>
  </w:style>
  <w:style w:type="character" w:styleId="a8">
    <w:name w:val="Strong"/>
    <w:basedOn w:val="a0"/>
    <w:qFormat/>
    <w:rsid w:val="00911B87"/>
    <w:rPr>
      <w:b/>
      <w:bCs/>
    </w:rPr>
  </w:style>
  <w:style w:type="character" w:customStyle="1" w:styleId="a9">
    <w:name w:val="Выделение жирным"/>
    <w:qFormat/>
    <w:rsid w:val="00911B87"/>
    <w:rPr>
      <w:b/>
      <w:bCs/>
    </w:rPr>
  </w:style>
  <w:style w:type="paragraph" w:customStyle="1" w:styleId="aa">
    <w:name w:val="Заголовок"/>
    <w:basedOn w:val="a"/>
    <w:next w:val="ab"/>
    <w:qFormat/>
    <w:rsid w:val="00911B87"/>
    <w:pPr>
      <w:keepNext/>
      <w:spacing w:before="240" w:after="120"/>
    </w:pPr>
    <w:rPr>
      <w:rFonts w:ascii="Liberation Sans" w:eastAsia="Noto Sans CJK SC" w:hAnsi="Liberation Sans" w:cs="Lohit Devanagari"/>
      <w:sz w:val="28"/>
      <w:szCs w:val="28"/>
    </w:rPr>
  </w:style>
  <w:style w:type="paragraph" w:styleId="ab">
    <w:name w:val="Body Text"/>
    <w:basedOn w:val="a"/>
    <w:rsid w:val="00911B87"/>
    <w:pPr>
      <w:spacing w:after="140"/>
    </w:pPr>
  </w:style>
  <w:style w:type="paragraph" w:styleId="ac">
    <w:name w:val="List"/>
    <w:basedOn w:val="ab"/>
    <w:rsid w:val="00911B87"/>
    <w:rPr>
      <w:rFonts w:cs="Lohit Devanagari"/>
    </w:rPr>
  </w:style>
  <w:style w:type="paragraph" w:styleId="ad">
    <w:name w:val="caption"/>
    <w:basedOn w:val="a"/>
    <w:qFormat/>
    <w:rsid w:val="00911B87"/>
    <w:pPr>
      <w:suppressLineNumbers/>
      <w:spacing w:before="120" w:after="120"/>
    </w:pPr>
    <w:rPr>
      <w:rFonts w:cs="Lohit Devanagari"/>
      <w:i/>
      <w:iCs/>
      <w:sz w:val="24"/>
      <w:szCs w:val="24"/>
    </w:rPr>
  </w:style>
  <w:style w:type="paragraph" w:styleId="ae">
    <w:name w:val="index heading"/>
    <w:basedOn w:val="a"/>
    <w:qFormat/>
    <w:rsid w:val="00911B87"/>
    <w:pPr>
      <w:suppressLineNumbers/>
    </w:pPr>
    <w:rPr>
      <w:rFonts w:cs="Lohit Devanagari"/>
    </w:rPr>
  </w:style>
  <w:style w:type="paragraph" w:styleId="af">
    <w:name w:val="TOC Heading"/>
    <w:basedOn w:val="1"/>
    <w:next w:val="a"/>
    <w:qFormat/>
    <w:rsid w:val="00911B87"/>
    <w:pPr>
      <w:spacing w:line="259" w:lineRule="auto"/>
    </w:pPr>
  </w:style>
  <w:style w:type="paragraph" w:styleId="21">
    <w:name w:val="toc 2"/>
    <w:basedOn w:val="a"/>
    <w:next w:val="a"/>
    <w:autoRedefine/>
    <w:uiPriority w:val="39"/>
    <w:rsid w:val="00911B87"/>
    <w:pPr>
      <w:tabs>
        <w:tab w:val="right" w:leader="dot" w:pos="14742"/>
      </w:tabs>
      <w:spacing w:after="100"/>
      <w:ind w:left="220"/>
    </w:pPr>
  </w:style>
  <w:style w:type="paragraph" w:styleId="af0">
    <w:name w:val="Balloon Text"/>
    <w:basedOn w:val="a"/>
    <w:qFormat/>
    <w:rsid w:val="00911B87"/>
    <w:pPr>
      <w:spacing w:after="0" w:line="240" w:lineRule="auto"/>
    </w:pPr>
    <w:rPr>
      <w:rFonts w:ascii="Tahoma" w:hAnsi="Tahoma" w:cs="Tahoma"/>
      <w:sz w:val="16"/>
      <w:szCs w:val="16"/>
    </w:rPr>
  </w:style>
  <w:style w:type="paragraph" w:styleId="af1">
    <w:name w:val="Normal (Web)"/>
    <w:basedOn w:val="a"/>
    <w:qFormat/>
    <w:rsid w:val="00911B87"/>
    <w:pPr>
      <w:spacing w:before="280" w:after="280" w:line="240" w:lineRule="auto"/>
    </w:pPr>
    <w:rPr>
      <w:rFonts w:ascii="Times New Roman" w:eastAsia="Times New Roman" w:hAnsi="Times New Roman" w:cs="Times New Roman"/>
      <w:sz w:val="24"/>
      <w:szCs w:val="24"/>
    </w:rPr>
  </w:style>
  <w:style w:type="paragraph" w:customStyle="1" w:styleId="af2">
    <w:name w:val="Верхний и нижний колонтитулы"/>
    <w:basedOn w:val="a"/>
    <w:qFormat/>
    <w:rsid w:val="00911B87"/>
  </w:style>
  <w:style w:type="paragraph" w:styleId="af3">
    <w:name w:val="header"/>
    <w:basedOn w:val="a"/>
    <w:rsid w:val="00911B87"/>
    <w:pPr>
      <w:tabs>
        <w:tab w:val="center" w:pos="4677"/>
        <w:tab w:val="right" w:pos="9355"/>
      </w:tabs>
      <w:spacing w:after="0" w:line="240" w:lineRule="auto"/>
    </w:pPr>
  </w:style>
  <w:style w:type="paragraph" w:styleId="af4">
    <w:name w:val="footer"/>
    <w:basedOn w:val="a"/>
    <w:rsid w:val="00911B87"/>
    <w:pPr>
      <w:tabs>
        <w:tab w:val="center" w:pos="4677"/>
        <w:tab w:val="right" w:pos="9355"/>
      </w:tabs>
      <w:spacing w:after="0" w:line="240" w:lineRule="auto"/>
    </w:pPr>
  </w:style>
  <w:style w:type="paragraph" w:customStyle="1" w:styleId="af5">
    <w:name w:val="Содержимое врезки"/>
    <w:basedOn w:val="a"/>
    <w:qFormat/>
    <w:rsid w:val="00911B87"/>
  </w:style>
  <w:style w:type="paragraph" w:customStyle="1" w:styleId="af6">
    <w:name w:val="Содержимое таблицы"/>
    <w:basedOn w:val="a"/>
    <w:qFormat/>
    <w:rsid w:val="00911B87"/>
    <w:pPr>
      <w:suppressLineNumbers/>
    </w:pPr>
  </w:style>
  <w:style w:type="paragraph" w:customStyle="1" w:styleId="af7">
    <w:name w:val="Заголовок таблицы"/>
    <w:basedOn w:val="af6"/>
    <w:qFormat/>
    <w:rsid w:val="00911B87"/>
    <w:pPr>
      <w:jc w:val="center"/>
    </w:pPr>
    <w:rPr>
      <w:b/>
      <w:bCs/>
    </w:rPr>
  </w:style>
  <w:style w:type="paragraph" w:customStyle="1" w:styleId="af8">
    <w:name w:val="!ОО"/>
    <w:qFormat/>
    <w:rsid w:val="00911B87"/>
    <w:pPr>
      <w:suppressAutoHyphens/>
      <w:spacing w:after="0" w:line="360" w:lineRule="auto"/>
      <w:ind w:firstLine="709"/>
      <w:jc w:val="both"/>
    </w:pPr>
    <w:rPr>
      <w:rFonts w:ascii="Times New Roman" w:hAnsi="Times New Roman"/>
      <w:sz w:val="28"/>
      <w:lang w:eastAsia="en-US"/>
    </w:rPr>
  </w:style>
  <w:style w:type="paragraph" w:customStyle="1" w:styleId="LO-normal">
    <w:name w:val="LO-normal"/>
    <w:qFormat/>
    <w:rsid w:val="00911B87"/>
    <w:pPr>
      <w:suppressAutoHyphens/>
    </w:pPr>
    <w:rPr>
      <w:lang w:eastAsia="en-US"/>
    </w:rPr>
  </w:style>
  <w:style w:type="paragraph" w:customStyle="1" w:styleId="LO-normal1">
    <w:name w:val="LO-normal1"/>
    <w:qFormat/>
    <w:rsid w:val="00911B87"/>
    <w:pPr>
      <w:suppressAutoHyphens/>
    </w:pPr>
    <w:rPr>
      <w:lang w:eastAsia="en-US"/>
    </w:rPr>
  </w:style>
  <w:style w:type="paragraph" w:styleId="af9">
    <w:name w:val="No Spacing"/>
    <w:next w:val="a"/>
    <w:qFormat/>
    <w:rsid w:val="00911B87"/>
    <w:pPr>
      <w:suppressAutoHyphens/>
      <w:spacing w:after="0" w:line="360" w:lineRule="auto"/>
      <w:ind w:firstLine="709"/>
    </w:pPr>
    <w:rPr>
      <w:rFonts w:ascii="Times New Roman" w:hAnsi="Times New Roman" w:cs="DejaVu Sans"/>
      <w:sz w:val="28"/>
      <w:szCs w:val="40"/>
      <w:lang w:eastAsia="en-US"/>
    </w:rPr>
  </w:style>
  <w:style w:type="paragraph" w:customStyle="1" w:styleId="11">
    <w:name w:val="Обычный1"/>
    <w:qFormat/>
    <w:rsid w:val="00911B87"/>
    <w:pPr>
      <w:suppressAutoHyphens/>
    </w:pPr>
    <w:rPr>
      <w:rFonts w:cs="Liberation Serif"/>
      <w:lang w:eastAsia="ar-SA"/>
    </w:rPr>
  </w:style>
  <w:style w:type="paragraph" w:styleId="afa">
    <w:name w:val="Subtitle"/>
    <w:basedOn w:val="a"/>
    <w:next w:val="a"/>
    <w:rsid w:val="00911B87"/>
    <w:pPr>
      <w:keepNext/>
      <w:keepLines/>
      <w:spacing w:before="360" w:after="80"/>
    </w:pPr>
    <w:rPr>
      <w:rFonts w:ascii="Georgia" w:eastAsia="Georgia" w:hAnsi="Georgia" w:cs="Georgia"/>
      <w:i/>
      <w:color w:val="666666"/>
      <w:sz w:val="48"/>
      <w:szCs w:val="48"/>
    </w:rPr>
  </w:style>
  <w:style w:type="table" w:customStyle="1" w:styleId="afb">
    <w:basedOn w:val="TableNormal"/>
    <w:rsid w:val="00911B87"/>
    <w:tblPr>
      <w:tblStyleRowBandSize w:val="1"/>
      <w:tblStyleColBandSize w:val="1"/>
      <w:tblCellMar>
        <w:top w:w="0" w:type="dxa"/>
        <w:left w:w="108" w:type="dxa"/>
        <w:bottom w:w="0" w:type="dxa"/>
        <w:right w:w="108" w:type="dxa"/>
      </w:tblCellMar>
    </w:tblPr>
  </w:style>
  <w:style w:type="table" w:customStyle="1" w:styleId="afc">
    <w:basedOn w:val="TableNormal"/>
    <w:rsid w:val="00911B87"/>
    <w:tblPr>
      <w:tblStyleRowBandSize w:val="1"/>
      <w:tblStyleColBandSize w:val="1"/>
      <w:tblCellMar>
        <w:top w:w="0" w:type="dxa"/>
        <w:left w:w="108" w:type="dxa"/>
        <w:bottom w:w="0" w:type="dxa"/>
        <w:right w:w="108" w:type="dxa"/>
      </w:tblCellMar>
    </w:tblPr>
  </w:style>
  <w:style w:type="table" w:customStyle="1" w:styleId="afd">
    <w:basedOn w:val="TableNormal"/>
    <w:rsid w:val="00911B87"/>
    <w:tblPr>
      <w:tblStyleRowBandSize w:val="1"/>
      <w:tblStyleColBandSize w:val="1"/>
      <w:tblCellMar>
        <w:top w:w="0" w:type="dxa"/>
        <w:left w:w="108" w:type="dxa"/>
        <w:bottom w:w="0" w:type="dxa"/>
        <w:right w:w="108" w:type="dxa"/>
      </w:tblCellMar>
    </w:tblPr>
  </w:style>
  <w:style w:type="table" w:customStyle="1" w:styleId="afe">
    <w:basedOn w:val="TableNormal"/>
    <w:rsid w:val="00911B87"/>
    <w:tblPr>
      <w:tblStyleRowBandSize w:val="1"/>
      <w:tblStyleColBandSize w:val="1"/>
      <w:tblCellMar>
        <w:top w:w="0" w:type="dxa"/>
        <w:left w:w="108" w:type="dxa"/>
        <w:bottom w:w="0" w:type="dxa"/>
        <w:right w:w="108" w:type="dxa"/>
      </w:tblCellMar>
    </w:tblPr>
  </w:style>
  <w:style w:type="table" w:customStyle="1" w:styleId="aff">
    <w:basedOn w:val="TableNormal"/>
    <w:rsid w:val="00911B87"/>
    <w:tblPr>
      <w:tblStyleRowBandSize w:val="1"/>
      <w:tblStyleColBandSize w:val="1"/>
      <w:tblCellMar>
        <w:top w:w="0" w:type="dxa"/>
        <w:left w:w="108" w:type="dxa"/>
        <w:bottom w:w="0" w:type="dxa"/>
        <w:right w:w="108" w:type="dxa"/>
      </w:tblCellMar>
    </w:tblPr>
  </w:style>
  <w:style w:type="table" w:customStyle="1" w:styleId="aff0">
    <w:basedOn w:val="TableNormal"/>
    <w:rsid w:val="00911B87"/>
    <w:tblPr>
      <w:tblStyleRowBandSize w:val="1"/>
      <w:tblStyleColBandSize w:val="1"/>
      <w:tblCellMar>
        <w:top w:w="0" w:type="dxa"/>
        <w:left w:w="108" w:type="dxa"/>
        <w:bottom w:w="0" w:type="dxa"/>
        <w:right w:w="108" w:type="dxa"/>
      </w:tblCellMar>
    </w:tblPr>
  </w:style>
  <w:style w:type="table" w:customStyle="1" w:styleId="aff1">
    <w:basedOn w:val="TableNormal"/>
    <w:rsid w:val="00911B87"/>
    <w:tblPr>
      <w:tblStyleRowBandSize w:val="1"/>
      <w:tblStyleColBandSize w:val="1"/>
      <w:tblCellMar>
        <w:top w:w="0" w:type="dxa"/>
        <w:left w:w="108" w:type="dxa"/>
        <w:bottom w:w="0" w:type="dxa"/>
        <w:right w:w="108" w:type="dxa"/>
      </w:tblCellMar>
    </w:tblPr>
  </w:style>
  <w:style w:type="table" w:customStyle="1" w:styleId="aff2">
    <w:basedOn w:val="TableNormal"/>
    <w:rsid w:val="00911B87"/>
    <w:tblPr>
      <w:tblStyleRowBandSize w:val="1"/>
      <w:tblStyleColBandSize w:val="1"/>
      <w:tblCellMar>
        <w:top w:w="0" w:type="dxa"/>
        <w:left w:w="108" w:type="dxa"/>
        <w:bottom w:w="0" w:type="dxa"/>
        <w:right w:w="108" w:type="dxa"/>
      </w:tblCellMar>
    </w:tblPr>
  </w:style>
  <w:style w:type="table" w:customStyle="1" w:styleId="aff3">
    <w:basedOn w:val="TableNormal"/>
    <w:rsid w:val="00911B87"/>
    <w:tblPr>
      <w:tblStyleRowBandSize w:val="1"/>
      <w:tblStyleColBandSize w:val="1"/>
      <w:tblCellMar>
        <w:top w:w="0" w:type="dxa"/>
        <w:left w:w="108" w:type="dxa"/>
        <w:bottom w:w="0" w:type="dxa"/>
        <w:right w:w="108" w:type="dxa"/>
      </w:tblCellMar>
    </w:tblPr>
  </w:style>
  <w:style w:type="table" w:customStyle="1" w:styleId="aff4">
    <w:basedOn w:val="TableNormal"/>
    <w:rsid w:val="00911B87"/>
    <w:tblPr>
      <w:tblStyleRowBandSize w:val="1"/>
      <w:tblStyleColBandSize w:val="1"/>
      <w:tblCellMar>
        <w:top w:w="0" w:type="dxa"/>
        <w:left w:w="108" w:type="dxa"/>
        <w:bottom w:w="0" w:type="dxa"/>
        <w:right w:w="108" w:type="dxa"/>
      </w:tblCellMar>
    </w:tblPr>
  </w:style>
  <w:style w:type="table" w:customStyle="1" w:styleId="aff5">
    <w:basedOn w:val="TableNormal"/>
    <w:rsid w:val="00911B87"/>
    <w:tblPr>
      <w:tblStyleRowBandSize w:val="1"/>
      <w:tblStyleColBandSize w:val="1"/>
      <w:tblCellMar>
        <w:top w:w="0" w:type="dxa"/>
        <w:left w:w="108" w:type="dxa"/>
        <w:bottom w:w="0" w:type="dxa"/>
        <w:right w:w="108" w:type="dxa"/>
      </w:tblCellMar>
    </w:tblPr>
  </w:style>
  <w:style w:type="table" w:customStyle="1" w:styleId="aff6">
    <w:basedOn w:val="TableNormal"/>
    <w:rsid w:val="00911B87"/>
    <w:tblPr>
      <w:tblStyleRowBandSize w:val="1"/>
      <w:tblStyleColBandSize w:val="1"/>
      <w:tblCellMar>
        <w:top w:w="0" w:type="dxa"/>
        <w:left w:w="108" w:type="dxa"/>
        <w:bottom w:w="0" w:type="dxa"/>
        <w:right w:w="108" w:type="dxa"/>
      </w:tblCellMar>
    </w:tblPr>
  </w:style>
  <w:style w:type="table" w:customStyle="1" w:styleId="aff7">
    <w:basedOn w:val="TableNormal"/>
    <w:rsid w:val="00911B87"/>
    <w:tblPr>
      <w:tblStyleRowBandSize w:val="1"/>
      <w:tblStyleColBandSize w:val="1"/>
      <w:tblCellMar>
        <w:top w:w="0" w:type="dxa"/>
        <w:left w:w="108" w:type="dxa"/>
        <w:bottom w:w="0" w:type="dxa"/>
        <w:right w:w="108" w:type="dxa"/>
      </w:tblCellMar>
    </w:tblPr>
  </w:style>
  <w:style w:type="table" w:customStyle="1" w:styleId="aff8">
    <w:basedOn w:val="TableNormal"/>
    <w:rsid w:val="00911B87"/>
    <w:tblPr>
      <w:tblStyleRowBandSize w:val="1"/>
      <w:tblStyleColBandSize w:val="1"/>
      <w:tblCellMar>
        <w:top w:w="0" w:type="dxa"/>
        <w:left w:w="108" w:type="dxa"/>
        <w:bottom w:w="0" w:type="dxa"/>
        <w:right w:w="108" w:type="dxa"/>
      </w:tblCellMar>
    </w:tblPr>
  </w:style>
  <w:style w:type="table" w:customStyle="1" w:styleId="aff9">
    <w:basedOn w:val="TableNormal"/>
    <w:rsid w:val="00911B87"/>
    <w:tblPr>
      <w:tblStyleRowBandSize w:val="1"/>
      <w:tblStyleColBandSize w:val="1"/>
      <w:tblCellMar>
        <w:top w:w="0" w:type="dxa"/>
        <w:left w:w="108" w:type="dxa"/>
        <w:bottom w:w="0" w:type="dxa"/>
        <w:right w:w="108" w:type="dxa"/>
      </w:tblCellMar>
    </w:tblPr>
  </w:style>
  <w:style w:type="table" w:customStyle="1" w:styleId="affa">
    <w:basedOn w:val="TableNormal"/>
    <w:rsid w:val="00911B87"/>
    <w:tblPr>
      <w:tblStyleRowBandSize w:val="1"/>
      <w:tblStyleColBandSize w:val="1"/>
      <w:tblCellMar>
        <w:top w:w="0" w:type="dxa"/>
        <w:left w:w="108" w:type="dxa"/>
        <w:bottom w:w="0" w:type="dxa"/>
        <w:right w:w="108" w:type="dxa"/>
      </w:tblCellMar>
    </w:tblPr>
  </w:style>
  <w:style w:type="table" w:customStyle="1" w:styleId="affb">
    <w:basedOn w:val="TableNormal"/>
    <w:rsid w:val="00911B87"/>
    <w:tblPr>
      <w:tblStyleRowBandSize w:val="1"/>
      <w:tblStyleColBandSize w:val="1"/>
      <w:tblCellMar>
        <w:top w:w="0" w:type="dxa"/>
        <w:left w:w="108" w:type="dxa"/>
        <w:bottom w:w="0" w:type="dxa"/>
        <w:right w:w="108" w:type="dxa"/>
      </w:tblCellMar>
    </w:tblPr>
  </w:style>
  <w:style w:type="table" w:customStyle="1" w:styleId="affc">
    <w:basedOn w:val="TableNormal"/>
    <w:rsid w:val="00911B87"/>
    <w:tblPr>
      <w:tblStyleRowBandSize w:val="1"/>
      <w:tblStyleColBandSize w:val="1"/>
      <w:tblCellMar>
        <w:top w:w="0" w:type="dxa"/>
        <w:left w:w="108" w:type="dxa"/>
        <w:bottom w:w="0" w:type="dxa"/>
        <w:right w:w="108" w:type="dxa"/>
      </w:tblCellMar>
    </w:tblPr>
  </w:style>
  <w:style w:type="table" w:customStyle="1" w:styleId="affd">
    <w:basedOn w:val="TableNormal"/>
    <w:rsid w:val="00911B87"/>
    <w:tblPr>
      <w:tblStyleRowBandSize w:val="1"/>
      <w:tblStyleColBandSize w:val="1"/>
      <w:tblCellMar>
        <w:top w:w="0" w:type="dxa"/>
        <w:left w:w="108" w:type="dxa"/>
        <w:bottom w:w="0" w:type="dxa"/>
        <w:right w:w="108" w:type="dxa"/>
      </w:tblCellMar>
    </w:tblPr>
  </w:style>
  <w:style w:type="table" w:customStyle="1" w:styleId="affe">
    <w:basedOn w:val="TableNormal"/>
    <w:rsid w:val="00911B87"/>
    <w:tblPr>
      <w:tblStyleRowBandSize w:val="1"/>
      <w:tblStyleColBandSize w:val="1"/>
      <w:tblCellMar>
        <w:top w:w="0" w:type="dxa"/>
        <w:left w:w="108" w:type="dxa"/>
        <w:bottom w:w="0" w:type="dxa"/>
        <w:right w:w="108" w:type="dxa"/>
      </w:tblCellMar>
    </w:tblPr>
  </w:style>
  <w:style w:type="table" w:customStyle="1" w:styleId="afff">
    <w:basedOn w:val="TableNormal"/>
    <w:rsid w:val="00911B87"/>
    <w:tblPr>
      <w:tblStyleRowBandSize w:val="1"/>
      <w:tblStyleColBandSize w:val="1"/>
      <w:tblCellMar>
        <w:top w:w="0" w:type="dxa"/>
        <w:left w:w="108" w:type="dxa"/>
        <w:bottom w:w="0" w:type="dxa"/>
        <w:right w:w="108" w:type="dxa"/>
      </w:tblCellMar>
    </w:tblPr>
  </w:style>
  <w:style w:type="table" w:customStyle="1" w:styleId="afff0">
    <w:basedOn w:val="TableNormal"/>
    <w:rsid w:val="00911B87"/>
    <w:tblPr>
      <w:tblStyleRowBandSize w:val="1"/>
      <w:tblStyleColBandSize w:val="1"/>
      <w:tblCellMar>
        <w:top w:w="0" w:type="dxa"/>
        <w:left w:w="108" w:type="dxa"/>
        <w:bottom w:w="0" w:type="dxa"/>
        <w:right w:w="108" w:type="dxa"/>
      </w:tblCellMar>
    </w:tblPr>
  </w:style>
  <w:style w:type="table" w:customStyle="1" w:styleId="afff1">
    <w:basedOn w:val="TableNormal"/>
    <w:rsid w:val="00911B87"/>
    <w:tblPr>
      <w:tblStyleRowBandSize w:val="1"/>
      <w:tblStyleColBandSize w:val="1"/>
      <w:tblCellMar>
        <w:top w:w="0" w:type="dxa"/>
        <w:left w:w="108" w:type="dxa"/>
        <w:bottom w:w="0" w:type="dxa"/>
        <w:right w:w="108" w:type="dxa"/>
      </w:tblCellMar>
    </w:tblPr>
  </w:style>
  <w:style w:type="table" w:customStyle="1" w:styleId="afff2">
    <w:basedOn w:val="TableNormal"/>
    <w:rsid w:val="00911B87"/>
    <w:tblPr>
      <w:tblStyleRowBandSize w:val="1"/>
      <w:tblStyleColBandSize w:val="1"/>
      <w:tblCellMar>
        <w:top w:w="0" w:type="dxa"/>
        <w:left w:w="108" w:type="dxa"/>
        <w:bottom w:w="0" w:type="dxa"/>
        <w:right w:w="108" w:type="dxa"/>
      </w:tblCellMar>
    </w:tblPr>
  </w:style>
  <w:style w:type="table" w:customStyle="1" w:styleId="afff3">
    <w:basedOn w:val="TableNormal"/>
    <w:rsid w:val="00911B87"/>
    <w:tblPr>
      <w:tblStyleRowBandSize w:val="1"/>
      <w:tblStyleColBandSize w:val="1"/>
      <w:tblCellMar>
        <w:top w:w="0" w:type="dxa"/>
        <w:left w:w="108" w:type="dxa"/>
        <w:bottom w:w="0" w:type="dxa"/>
        <w:right w:w="108" w:type="dxa"/>
      </w:tblCellMar>
    </w:tblPr>
  </w:style>
  <w:style w:type="table" w:customStyle="1" w:styleId="afff4">
    <w:basedOn w:val="TableNormal"/>
    <w:rsid w:val="00911B87"/>
    <w:tblPr>
      <w:tblStyleRowBandSize w:val="1"/>
      <w:tblStyleColBandSize w:val="1"/>
      <w:tblCellMar>
        <w:top w:w="0" w:type="dxa"/>
        <w:left w:w="108" w:type="dxa"/>
        <w:bottom w:w="0" w:type="dxa"/>
        <w:right w:w="108" w:type="dxa"/>
      </w:tblCellMar>
    </w:tblPr>
  </w:style>
  <w:style w:type="table" w:customStyle="1" w:styleId="afff5">
    <w:basedOn w:val="TableNormal"/>
    <w:rsid w:val="00911B87"/>
    <w:tblPr>
      <w:tblStyleRowBandSize w:val="1"/>
      <w:tblStyleColBandSize w:val="1"/>
      <w:tblCellMar>
        <w:top w:w="0" w:type="dxa"/>
        <w:left w:w="108" w:type="dxa"/>
        <w:bottom w:w="0" w:type="dxa"/>
        <w:right w:w="108" w:type="dxa"/>
      </w:tblCellMar>
    </w:tblPr>
  </w:style>
  <w:style w:type="table" w:customStyle="1" w:styleId="afff6">
    <w:basedOn w:val="TableNormal"/>
    <w:rsid w:val="00911B87"/>
    <w:tblPr>
      <w:tblStyleRowBandSize w:val="1"/>
      <w:tblStyleColBandSize w:val="1"/>
      <w:tblCellMar>
        <w:top w:w="0" w:type="dxa"/>
        <w:left w:w="108" w:type="dxa"/>
        <w:bottom w:w="0" w:type="dxa"/>
        <w:right w:w="108" w:type="dxa"/>
      </w:tblCellMar>
    </w:tblPr>
  </w:style>
  <w:style w:type="table" w:customStyle="1" w:styleId="afff7">
    <w:basedOn w:val="TableNormal"/>
    <w:rsid w:val="00911B87"/>
    <w:tblPr>
      <w:tblStyleRowBandSize w:val="1"/>
      <w:tblStyleColBandSize w:val="1"/>
      <w:tblCellMar>
        <w:top w:w="0" w:type="dxa"/>
        <w:left w:w="108" w:type="dxa"/>
        <w:bottom w:w="0" w:type="dxa"/>
        <w:right w:w="108" w:type="dxa"/>
      </w:tblCellMar>
    </w:tblPr>
  </w:style>
  <w:style w:type="table" w:customStyle="1" w:styleId="afff8">
    <w:basedOn w:val="TableNormal"/>
    <w:rsid w:val="00911B87"/>
    <w:tblPr>
      <w:tblStyleRowBandSize w:val="1"/>
      <w:tblStyleColBandSize w:val="1"/>
      <w:tblCellMar>
        <w:top w:w="0" w:type="dxa"/>
        <w:left w:w="108" w:type="dxa"/>
        <w:bottom w:w="0" w:type="dxa"/>
        <w:right w:w="108" w:type="dxa"/>
      </w:tblCellMar>
    </w:tblPr>
  </w:style>
  <w:style w:type="table" w:customStyle="1" w:styleId="afff9">
    <w:basedOn w:val="TableNormal"/>
    <w:rsid w:val="00911B87"/>
    <w:tblPr>
      <w:tblStyleRowBandSize w:val="1"/>
      <w:tblStyleColBandSize w:val="1"/>
      <w:tblCellMar>
        <w:top w:w="0" w:type="dxa"/>
        <w:left w:w="108" w:type="dxa"/>
        <w:bottom w:w="0" w:type="dxa"/>
        <w:right w:w="108" w:type="dxa"/>
      </w:tblCellMar>
    </w:tblPr>
  </w:style>
  <w:style w:type="table" w:customStyle="1" w:styleId="afffa">
    <w:basedOn w:val="TableNormal"/>
    <w:rsid w:val="00911B87"/>
    <w:tblPr>
      <w:tblStyleRowBandSize w:val="1"/>
      <w:tblStyleColBandSize w:val="1"/>
      <w:tblCellMar>
        <w:top w:w="0" w:type="dxa"/>
        <w:left w:w="108" w:type="dxa"/>
        <w:bottom w:w="0" w:type="dxa"/>
        <w:right w:w="108" w:type="dxa"/>
      </w:tblCellMar>
    </w:tblPr>
  </w:style>
  <w:style w:type="character" w:styleId="afffb">
    <w:name w:val="Hyperlink"/>
    <w:basedOn w:val="a0"/>
    <w:uiPriority w:val="99"/>
    <w:unhideWhenUsed/>
    <w:rsid w:val="00D944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cs="DejaVu Sans"/>
    </w:rPr>
  </w:style>
  <w:style w:type="paragraph" w:styleId="1">
    <w:name w:val="heading 1"/>
    <w:basedOn w:val="a"/>
    <w:next w:val="a"/>
    <w:qFormat/>
    <w:pPr>
      <w:keepNext/>
      <w:keepLines/>
      <w:spacing w:before="240" w:after="0"/>
      <w:outlineLvl w:val="0"/>
    </w:pPr>
    <w:rPr>
      <w:rFonts w:ascii="Calibri Light" w:hAnsi="Calibri Light"/>
      <w:color w:val="2E74B5"/>
      <w:sz w:val="32"/>
      <w:szCs w:val="32"/>
    </w:rPr>
  </w:style>
  <w:style w:type="paragraph" w:styleId="2">
    <w:name w:val="heading 2"/>
    <w:aliases w:val="!Озаглавие"/>
    <w:basedOn w:val="a"/>
    <w:next w:val="a"/>
    <w:qFormat/>
    <w:pPr>
      <w:keepNext/>
      <w:keepLines/>
      <w:spacing w:before="40" w:after="0"/>
      <w:jc w:val="center"/>
      <w:outlineLvl w:val="1"/>
    </w:pPr>
    <w:rPr>
      <w:rFonts w:ascii="Times New Roman" w:hAnsi="Times New Roman"/>
      <w:b/>
      <w:i/>
      <w:color w:val="2E74B5"/>
      <w:sz w:val="28"/>
      <w:szCs w:val="26"/>
    </w:rPr>
  </w:style>
  <w:style w:type="paragraph" w:styleId="3">
    <w:name w:val="heading 3"/>
    <w:basedOn w:val="a"/>
    <w:next w:val="a"/>
    <w:qFormat/>
    <w:pPr>
      <w:keepNext/>
      <w:keepLines/>
      <w:spacing w:before="200" w:after="0"/>
      <w:outlineLvl w:val="2"/>
    </w:pPr>
    <w:rPr>
      <w:rFonts w:ascii="Calibri Light" w:hAnsi="Calibri Light"/>
      <w:b/>
      <w:bCs/>
      <w:color w:val="5B9BD5"/>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autoRedefine/>
    <w:qFormat/>
    <w:pPr>
      <w:keepNext/>
      <w:keepLines/>
      <w:spacing w:before="120" w:after="120"/>
      <w:jc w:val="center"/>
      <w:outlineLvl w:val="6"/>
    </w:pPr>
    <w:rPr>
      <w:rFonts w:ascii="Times New Roman" w:eastAsia="Times New Roman" w:hAnsi="Times New Roman"/>
      <w:b/>
      <w:i/>
      <w:iCs/>
      <w:color w:val="525252"/>
      <w:sz w:val="28"/>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70">
    <w:name w:val="Заголовок 7 Знак"/>
    <w:basedOn w:val="a0"/>
    <w:qFormat/>
    <w:rPr>
      <w:rFonts w:ascii="Times New Roman" w:eastAsia="Times New Roman" w:hAnsi="Times New Roman" w:cs="DejaVu Sans"/>
      <w:b/>
      <w:i/>
      <w:iCs/>
      <w:color w:val="525252"/>
      <w:sz w:val="28"/>
      <w:lang w:val="ru" w:eastAsia="ru-RU"/>
    </w:rPr>
  </w:style>
  <w:style w:type="character" w:customStyle="1" w:styleId="10">
    <w:name w:val="Заголовок 1 Знак"/>
    <w:basedOn w:val="a0"/>
    <w:qFormat/>
    <w:rPr>
      <w:rFonts w:ascii="Calibri Light" w:eastAsia="Calibri" w:hAnsi="Calibri Light" w:cs="DejaVu Sans"/>
      <w:color w:val="2E74B5"/>
      <w:sz w:val="32"/>
      <w:szCs w:val="32"/>
      <w:lang w:eastAsia="ru-RU"/>
    </w:rPr>
  </w:style>
  <w:style w:type="character" w:customStyle="1" w:styleId="20">
    <w:name w:val="Заголовок 2 Знак"/>
    <w:basedOn w:val="a0"/>
    <w:qFormat/>
    <w:rPr>
      <w:rFonts w:ascii="Times New Roman" w:eastAsia="Calibri" w:hAnsi="Times New Roman" w:cs="DejaVu Sans"/>
      <w:b/>
      <w:i/>
      <w:color w:val="2E74B5"/>
      <w:sz w:val="28"/>
      <w:szCs w:val="26"/>
      <w:lang w:eastAsia="ru-RU"/>
    </w:rPr>
  </w:style>
  <w:style w:type="character" w:customStyle="1" w:styleId="-">
    <w:name w:val="Интернет-ссылка"/>
    <w:basedOn w:val="a0"/>
    <w:rPr>
      <w:color w:val="0563C1"/>
      <w:u w:val="single"/>
    </w:rPr>
  </w:style>
  <w:style w:type="character" w:customStyle="1" w:styleId="a4">
    <w:name w:val="Текст выноски Знак"/>
    <w:basedOn w:val="a0"/>
    <w:qFormat/>
    <w:rPr>
      <w:rFonts w:ascii="Tahoma" w:eastAsia="Calibri" w:hAnsi="Tahoma" w:cs="Tahoma"/>
      <w:sz w:val="16"/>
      <w:szCs w:val="16"/>
      <w:lang w:eastAsia="ru-RU"/>
    </w:rPr>
  </w:style>
  <w:style w:type="character" w:customStyle="1" w:styleId="a5">
    <w:name w:val="Верхний колонтитул Знак"/>
    <w:basedOn w:val="a0"/>
    <w:qFormat/>
    <w:rPr>
      <w:rFonts w:eastAsia="Calibri"/>
      <w:lang w:eastAsia="ru-RU"/>
    </w:rPr>
  </w:style>
  <w:style w:type="character" w:customStyle="1" w:styleId="a6">
    <w:name w:val="Нижний колонтитул Знак"/>
    <w:basedOn w:val="a0"/>
    <w:qFormat/>
    <w:rPr>
      <w:rFonts w:eastAsia="Calibri"/>
      <w:lang w:eastAsia="ru-RU"/>
    </w:rPr>
  </w:style>
  <w:style w:type="character" w:customStyle="1" w:styleId="30">
    <w:name w:val="Заголовок 3 Знак"/>
    <w:basedOn w:val="a0"/>
    <w:qFormat/>
    <w:rPr>
      <w:rFonts w:ascii="Calibri Light" w:eastAsia="Calibri" w:hAnsi="Calibri Light" w:cs="DejaVu Sans"/>
      <w:b/>
      <w:bCs/>
      <w:color w:val="5B9BD5"/>
      <w:lang w:eastAsia="ru-RU"/>
    </w:rPr>
  </w:style>
  <w:style w:type="character" w:customStyle="1" w:styleId="a7">
    <w:name w:val="Ссылка указателя"/>
    <w:qFormat/>
  </w:style>
  <w:style w:type="character" w:styleId="a8">
    <w:name w:val="Strong"/>
    <w:basedOn w:val="a0"/>
    <w:qFormat/>
    <w:rPr>
      <w:b/>
      <w:bCs/>
    </w:rPr>
  </w:style>
  <w:style w:type="character" w:customStyle="1" w:styleId="a9">
    <w:name w:val="Выделение жирным"/>
    <w:qFormat/>
    <w:rPr>
      <w:b/>
      <w:bCs/>
    </w:rPr>
  </w:style>
  <w:style w:type="paragraph" w:customStyle="1" w:styleId="aa">
    <w:name w:val="Заголовок"/>
    <w:basedOn w:val="a"/>
    <w:next w:val="ab"/>
    <w:qFormat/>
    <w:pPr>
      <w:keepNext/>
      <w:spacing w:before="240" w:after="120"/>
    </w:pPr>
    <w:rPr>
      <w:rFonts w:ascii="Liberation Sans" w:eastAsia="Noto Sans CJK SC" w:hAnsi="Liberation Sans" w:cs="Lohit Devanagari"/>
      <w:sz w:val="28"/>
      <w:szCs w:val="28"/>
    </w:rPr>
  </w:style>
  <w:style w:type="paragraph" w:styleId="ab">
    <w:name w:val="Body Text"/>
    <w:basedOn w:val="a"/>
    <w:pPr>
      <w:spacing w:after="140"/>
    </w:p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sz w:val="24"/>
      <w:szCs w:val="24"/>
    </w:rPr>
  </w:style>
  <w:style w:type="paragraph" w:styleId="ae">
    <w:name w:val="index heading"/>
    <w:basedOn w:val="a"/>
    <w:qFormat/>
    <w:pPr>
      <w:suppressLineNumbers/>
    </w:pPr>
    <w:rPr>
      <w:rFonts w:cs="Lohit Devanagari"/>
    </w:rPr>
  </w:style>
  <w:style w:type="paragraph" w:styleId="af">
    <w:name w:val="TOC Heading"/>
    <w:basedOn w:val="1"/>
    <w:next w:val="a"/>
    <w:qFormat/>
    <w:pPr>
      <w:spacing w:line="259" w:lineRule="auto"/>
    </w:pPr>
  </w:style>
  <w:style w:type="paragraph" w:styleId="21">
    <w:name w:val="toc 2"/>
    <w:basedOn w:val="a"/>
    <w:next w:val="a"/>
    <w:autoRedefine/>
    <w:uiPriority w:val="39"/>
    <w:pPr>
      <w:tabs>
        <w:tab w:val="right" w:leader="dot" w:pos="14742"/>
      </w:tabs>
      <w:spacing w:after="100"/>
      <w:ind w:left="220"/>
    </w:pPr>
  </w:style>
  <w:style w:type="paragraph" w:styleId="af0">
    <w:name w:val="Balloon Text"/>
    <w:basedOn w:val="a"/>
    <w:qFormat/>
    <w:pPr>
      <w:spacing w:after="0" w:line="240" w:lineRule="auto"/>
    </w:pPr>
    <w:rPr>
      <w:rFonts w:ascii="Tahoma" w:hAnsi="Tahoma" w:cs="Tahoma"/>
      <w:sz w:val="16"/>
      <w:szCs w:val="16"/>
    </w:rPr>
  </w:style>
  <w:style w:type="paragraph" w:styleId="af1">
    <w:name w:val="Normal (Web)"/>
    <w:basedOn w:val="a"/>
    <w:qFormat/>
    <w:pPr>
      <w:spacing w:before="280" w:after="280" w:line="240" w:lineRule="auto"/>
    </w:pPr>
    <w:rPr>
      <w:rFonts w:ascii="Times New Roman" w:eastAsia="Times New Roman" w:hAnsi="Times New Roman" w:cs="Times New Roman"/>
      <w:sz w:val="24"/>
      <w:szCs w:val="24"/>
    </w:rPr>
  </w:style>
  <w:style w:type="paragraph" w:customStyle="1" w:styleId="af2">
    <w:name w:val="Верхний и нижний колонтитулы"/>
    <w:basedOn w:val="a"/>
    <w:qFormat/>
  </w:style>
  <w:style w:type="paragraph" w:styleId="af3">
    <w:name w:val="header"/>
    <w:basedOn w:val="a"/>
    <w:pPr>
      <w:tabs>
        <w:tab w:val="center" w:pos="4677"/>
        <w:tab w:val="right" w:pos="9355"/>
      </w:tabs>
      <w:spacing w:after="0" w:line="240" w:lineRule="auto"/>
    </w:pPr>
  </w:style>
  <w:style w:type="paragraph" w:styleId="af4">
    <w:name w:val="footer"/>
    <w:basedOn w:val="a"/>
    <w:pPr>
      <w:tabs>
        <w:tab w:val="center" w:pos="4677"/>
        <w:tab w:val="right" w:pos="9355"/>
      </w:tabs>
      <w:spacing w:after="0" w:line="240" w:lineRule="auto"/>
    </w:pPr>
  </w:style>
  <w:style w:type="paragraph" w:customStyle="1" w:styleId="af5">
    <w:name w:val="Содержимое врезки"/>
    <w:basedOn w:val="a"/>
    <w:qFormat/>
  </w:style>
  <w:style w:type="paragraph" w:customStyle="1" w:styleId="af6">
    <w:name w:val="Содержимое таблицы"/>
    <w:basedOn w:val="a"/>
    <w:qFormat/>
    <w:pPr>
      <w:suppressLineNumbers/>
    </w:pPr>
  </w:style>
  <w:style w:type="paragraph" w:customStyle="1" w:styleId="af7">
    <w:name w:val="Заголовок таблицы"/>
    <w:basedOn w:val="af6"/>
    <w:qFormat/>
    <w:pPr>
      <w:jc w:val="center"/>
    </w:pPr>
    <w:rPr>
      <w:b/>
      <w:bCs/>
    </w:rPr>
  </w:style>
  <w:style w:type="paragraph" w:customStyle="1" w:styleId="af8">
    <w:name w:val="!ОО"/>
    <w:qFormat/>
    <w:pPr>
      <w:suppressAutoHyphens/>
      <w:spacing w:after="0" w:line="360" w:lineRule="auto"/>
      <w:ind w:firstLine="709"/>
      <w:jc w:val="both"/>
    </w:pPr>
    <w:rPr>
      <w:rFonts w:ascii="Times New Roman" w:hAnsi="Times New Roman"/>
      <w:sz w:val="28"/>
      <w:lang w:eastAsia="en-US"/>
    </w:rPr>
  </w:style>
  <w:style w:type="paragraph" w:customStyle="1" w:styleId="LO-normal">
    <w:name w:val="LO-normal"/>
    <w:qFormat/>
    <w:pPr>
      <w:suppressAutoHyphens/>
    </w:pPr>
    <w:rPr>
      <w:lang w:eastAsia="en-US"/>
    </w:rPr>
  </w:style>
  <w:style w:type="paragraph" w:customStyle="1" w:styleId="LO-normal1">
    <w:name w:val="LO-normal1"/>
    <w:qFormat/>
    <w:pPr>
      <w:suppressAutoHyphens/>
    </w:pPr>
    <w:rPr>
      <w:lang w:eastAsia="en-US"/>
    </w:rPr>
  </w:style>
  <w:style w:type="paragraph" w:styleId="af9">
    <w:name w:val="No Spacing"/>
    <w:next w:val="a"/>
    <w:qFormat/>
    <w:pPr>
      <w:suppressAutoHyphens/>
      <w:spacing w:after="0" w:line="360" w:lineRule="auto"/>
      <w:ind w:firstLine="709"/>
    </w:pPr>
    <w:rPr>
      <w:rFonts w:ascii="Times New Roman" w:hAnsi="Times New Roman" w:cs="DejaVu Sans"/>
      <w:sz w:val="28"/>
      <w:szCs w:val="40"/>
      <w:lang w:eastAsia="en-US"/>
    </w:rPr>
  </w:style>
  <w:style w:type="paragraph" w:customStyle="1" w:styleId="11">
    <w:name w:val="Обычный1"/>
    <w:qFormat/>
    <w:pPr>
      <w:suppressAutoHyphens/>
    </w:pPr>
    <w:rPr>
      <w:rFonts w:cs="Liberation Serif"/>
      <w:lang w:eastAsia="ar-SA"/>
    </w:rPr>
  </w:style>
  <w:style w:type="paragraph" w:styleId="afa">
    <w:name w:val="Subtitle"/>
    <w:basedOn w:val="a"/>
    <w:next w:val="a"/>
    <w:pPr>
      <w:keepNext/>
      <w:keepLines/>
      <w:spacing w:before="360" w:after="80"/>
    </w:pPr>
    <w:rPr>
      <w:rFonts w:ascii="Georgia" w:eastAsia="Georgia" w:hAnsi="Georgia" w:cs="Georgia"/>
      <w:i/>
      <w:color w:val="666666"/>
      <w:sz w:val="48"/>
      <w:szCs w:val="48"/>
    </w:r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left w:w="108" w:type="dxa"/>
        <w:right w:w="108" w:type="dxa"/>
      </w:tblCellMar>
    </w:tblPr>
  </w:style>
  <w:style w:type="table" w:customStyle="1" w:styleId="afff1">
    <w:basedOn w:val="TableNormal"/>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108" w:type="dxa"/>
        <w:right w:w="108" w:type="dxa"/>
      </w:tblCellMar>
    </w:tblPr>
  </w:style>
  <w:style w:type="table" w:customStyle="1" w:styleId="afff4">
    <w:basedOn w:val="TableNormal"/>
    <w:tblPr>
      <w:tblStyleRowBandSize w:val="1"/>
      <w:tblStyleColBandSize w:val="1"/>
      <w:tblCellMar>
        <w:left w:w="108" w:type="dxa"/>
        <w:right w:w="108" w:type="dxa"/>
      </w:tblCellMar>
    </w:tblPr>
  </w:style>
  <w:style w:type="table" w:customStyle="1" w:styleId="afff5">
    <w:basedOn w:val="TableNormal"/>
    <w:tblPr>
      <w:tblStyleRowBandSize w:val="1"/>
      <w:tblStyleColBandSize w:val="1"/>
      <w:tblCellMar>
        <w:left w:w="108" w:type="dxa"/>
        <w:right w:w="108" w:type="dxa"/>
      </w:tblCellMar>
    </w:tblPr>
  </w:style>
  <w:style w:type="table" w:customStyle="1" w:styleId="afff6">
    <w:basedOn w:val="TableNormal"/>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108" w:type="dxa"/>
        <w:right w:w="108" w:type="dxa"/>
      </w:tblCellMar>
    </w:tblPr>
  </w:style>
  <w:style w:type="table" w:customStyle="1" w:styleId="afff9">
    <w:basedOn w:val="TableNormal"/>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08" w:type="dxa"/>
        <w:right w:w="108" w:type="dxa"/>
      </w:tblCellMar>
    </w:tblPr>
  </w:style>
  <w:style w:type="character" w:styleId="afffb">
    <w:name w:val="Hyperlink"/>
    <w:basedOn w:val="a0"/>
    <w:uiPriority w:val="99"/>
    <w:unhideWhenUsed/>
    <w:rsid w:val="00D9448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098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tLTnB2SPLgO8Gmp9OkrbcE6fQ2Q==">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</go:docsCustomData>
</go:gDocsCustomXmlDataStorage>
</file>

<file path=customXml/itemProps1.xml><?xml version="1.0" encoding="utf-8"?>
<ds:datastoreItem xmlns:ds="http://schemas.openxmlformats.org/officeDocument/2006/customXml" ds:itemID="{B3E9B8FA-D985-4027-872C-B7B19D6F28E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26018</Words>
  <Characters>148308</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soco_05</cp:lastModifiedBy>
  <cp:revision>2</cp:revision>
  <dcterms:created xsi:type="dcterms:W3CDTF">2022-01-20T10:30:00Z</dcterms:created>
  <dcterms:modified xsi:type="dcterms:W3CDTF">2022-01-20T10:30:00Z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