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8A" w:rsidRPr="0093578A" w:rsidRDefault="006837C9" w:rsidP="00D7546F">
      <w:pPr>
        <w:shd w:val="clear" w:color="auto" w:fill="FFFFFF"/>
        <w:ind w:left="6096" w:hanging="141"/>
        <w:rPr>
          <w:sz w:val="24"/>
          <w:szCs w:val="24"/>
        </w:rPr>
      </w:pPr>
      <w:r w:rsidRPr="00196F02">
        <w:rPr>
          <w:sz w:val="24"/>
          <w:szCs w:val="24"/>
        </w:rPr>
        <w:t xml:space="preserve"> </w:t>
      </w:r>
      <w:r w:rsidR="0093578A">
        <w:rPr>
          <w:sz w:val="24"/>
          <w:szCs w:val="24"/>
        </w:rPr>
        <w:t xml:space="preserve"> </w:t>
      </w:r>
      <w:r w:rsidR="005C59E8" w:rsidRPr="0093578A">
        <w:rPr>
          <w:sz w:val="24"/>
          <w:szCs w:val="24"/>
        </w:rPr>
        <w:t xml:space="preserve">Приложение №1 </w:t>
      </w:r>
    </w:p>
    <w:p w:rsidR="005C59E8" w:rsidRPr="0093578A" w:rsidRDefault="005C59E8" w:rsidP="00D7546F">
      <w:pPr>
        <w:ind w:left="6096"/>
        <w:rPr>
          <w:sz w:val="24"/>
          <w:szCs w:val="24"/>
        </w:rPr>
      </w:pPr>
      <w:r w:rsidRPr="0093578A">
        <w:rPr>
          <w:sz w:val="24"/>
          <w:szCs w:val="24"/>
        </w:rPr>
        <w:t>к приказу</w:t>
      </w:r>
      <w:proofErr w:type="gramStart"/>
      <w:r w:rsidRPr="0093578A">
        <w:rPr>
          <w:sz w:val="24"/>
          <w:szCs w:val="24"/>
        </w:rPr>
        <w:t xml:space="preserve"> </w:t>
      </w:r>
      <w:r w:rsidR="0093578A" w:rsidRPr="0093578A">
        <w:rPr>
          <w:sz w:val="24"/>
          <w:szCs w:val="24"/>
        </w:rPr>
        <w:t>О</w:t>
      </w:r>
      <w:proofErr w:type="gramEnd"/>
      <w:r w:rsidR="0093578A" w:rsidRPr="0093578A">
        <w:rPr>
          <w:sz w:val="24"/>
          <w:szCs w:val="24"/>
        </w:rPr>
        <w:t xml:space="preserve">б утверждении Плана мероприятий по противодействию коррупции </w:t>
      </w:r>
      <w:r w:rsidRPr="0093578A">
        <w:rPr>
          <w:sz w:val="24"/>
          <w:szCs w:val="24"/>
        </w:rPr>
        <w:t xml:space="preserve">от   </w:t>
      </w:r>
      <w:r w:rsidR="00547A01">
        <w:rPr>
          <w:sz w:val="24"/>
          <w:szCs w:val="24"/>
        </w:rPr>
        <w:t>11.01.2023</w:t>
      </w:r>
      <w:r w:rsidRPr="0093578A">
        <w:rPr>
          <w:sz w:val="24"/>
          <w:szCs w:val="24"/>
        </w:rPr>
        <w:t xml:space="preserve">г.  № </w:t>
      </w:r>
      <w:r w:rsidR="00547A01">
        <w:rPr>
          <w:sz w:val="24"/>
          <w:szCs w:val="24"/>
        </w:rPr>
        <w:t>7/1</w:t>
      </w:r>
      <w:r w:rsidR="00547A01" w:rsidRPr="00196F02">
        <w:rPr>
          <w:sz w:val="24"/>
          <w:szCs w:val="24"/>
        </w:rPr>
        <w:t>/с</w:t>
      </w:r>
    </w:p>
    <w:p w:rsidR="005C59E8" w:rsidRPr="00196F02" w:rsidRDefault="005C59E8" w:rsidP="006837C9">
      <w:pPr>
        <w:shd w:val="clear" w:color="auto" w:fill="FFFFFF"/>
        <w:ind w:left="5670"/>
        <w:rPr>
          <w:sz w:val="24"/>
          <w:szCs w:val="24"/>
        </w:rPr>
      </w:pPr>
    </w:p>
    <w:p w:rsidR="006837C9" w:rsidRPr="00196F02" w:rsidRDefault="005C59E8" w:rsidP="00E1561F">
      <w:pPr>
        <w:shd w:val="clear" w:color="auto" w:fill="FFFFFF"/>
        <w:ind w:left="5670"/>
        <w:rPr>
          <w:sz w:val="24"/>
          <w:szCs w:val="24"/>
        </w:rPr>
      </w:pPr>
      <w:r w:rsidRPr="00196F02">
        <w:rPr>
          <w:sz w:val="24"/>
          <w:szCs w:val="24"/>
        </w:rPr>
        <w:t xml:space="preserve"> </w:t>
      </w:r>
      <w:r w:rsidR="006837C9" w:rsidRPr="00196F02">
        <w:rPr>
          <w:sz w:val="24"/>
          <w:szCs w:val="24"/>
        </w:rPr>
        <w:t xml:space="preserve"> </w:t>
      </w:r>
    </w:p>
    <w:p w:rsidR="006837C9" w:rsidRPr="00196F02" w:rsidRDefault="006837C9" w:rsidP="006837C9">
      <w:pPr>
        <w:shd w:val="clear" w:color="auto" w:fill="FFFFFF"/>
        <w:ind w:left="4962"/>
        <w:jc w:val="center"/>
        <w:rPr>
          <w:b/>
          <w:bCs/>
          <w:sz w:val="24"/>
          <w:szCs w:val="24"/>
        </w:rPr>
      </w:pPr>
    </w:p>
    <w:p w:rsidR="006837C9" w:rsidRPr="00196F02" w:rsidRDefault="006837C9" w:rsidP="006837C9">
      <w:pPr>
        <w:shd w:val="clear" w:color="auto" w:fill="FFFFFF"/>
        <w:ind w:left="4962"/>
        <w:jc w:val="center"/>
        <w:rPr>
          <w:b/>
          <w:bCs/>
          <w:sz w:val="24"/>
          <w:szCs w:val="24"/>
        </w:rPr>
      </w:pPr>
    </w:p>
    <w:p w:rsidR="0093578A" w:rsidRPr="00D7546F" w:rsidRDefault="00D7546F" w:rsidP="0093578A">
      <w:pPr>
        <w:spacing w:line="240" w:lineRule="atLeast"/>
        <w:ind w:left="142"/>
        <w:jc w:val="center"/>
        <w:rPr>
          <w:b/>
          <w:bCs/>
          <w:sz w:val="24"/>
          <w:szCs w:val="24"/>
        </w:rPr>
      </w:pPr>
      <w:r w:rsidRPr="00D7546F">
        <w:rPr>
          <w:b/>
          <w:bCs/>
          <w:sz w:val="24"/>
          <w:szCs w:val="24"/>
        </w:rPr>
        <w:t>План мероприятий</w:t>
      </w:r>
    </w:p>
    <w:p w:rsidR="0093578A" w:rsidRPr="00D7546F" w:rsidRDefault="0093578A" w:rsidP="0093578A">
      <w:pPr>
        <w:pStyle w:val="a6"/>
        <w:spacing w:before="0" w:after="0"/>
        <w:jc w:val="center"/>
        <w:rPr>
          <w:b/>
          <w:sz w:val="24"/>
          <w:szCs w:val="24"/>
          <w:lang w:val="ru-RU"/>
        </w:rPr>
      </w:pPr>
      <w:r w:rsidRPr="00D7546F">
        <w:rPr>
          <w:b/>
          <w:sz w:val="24"/>
          <w:szCs w:val="24"/>
          <w:lang w:val="ru-RU"/>
        </w:rPr>
        <w:t xml:space="preserve">по противодействию коррупции </w:t>
      </w:r>
    </w:p>
    <w:p w:rsidR="0093578A" w:rsidRPr="00D7546F" w:rsidRDefault="0093578A" w:rsidP="0093578A">
      <w:pPr>
        <w:pStyle w:val="a6"/>
        <w:spacing w:before="0" w:after="0"/>
        <w:jc w:val="center"/>
        <w:rPr>
          <w:rStyle w:val="a5"/>
          <w:sz w:val="24"/>
          <w:szCs w:val="24"/>
          <w:lang w:val="ru-RU"/>
        </w:rPr>
      </w:pPr>
      <w:r w:rsidRPr="00D7546F">
        <w:rPr>
          <w:b/>
          <w:sz w:val="24"/>
          <w:szCs w:val="24"/>
          <w:lang w:val="ru-RU"/>
        </w:rPr>
        <w:t xml:space="preserve">в </w:t>
      </w:r>
      <w:r w:rsidRPr="00D7546F">
        <w:rPr>
          <w:rStyle w:val="a5"/>
          <w:sz w:val="24"/>
          <w:szCs w:val="24"/>
          <w:lang w:val="ru-RU"/>
        </w:rPr>
        <w:t>КГБУСО «Комплексный центр социального обслуживания населения</w:t>
      </w:r>
    </w:p>
    <w:p w:rsidR="0093578A" w:rsidRPr="00D7546F" w:rsidRDefault="0093578A" w:rsidP="0093578A">
      <w:pPr>
        <w:pStyle w:val="a6"/>
        <w:spacing w:before="0" w:after="0"/>
        <w:jc w:val="center"/>
        <w:rPr>
          <w:rStyle w:val="a5"/>
          <w:sz w:val="24"/>
          <w:szCs w:val="24"/>
          <w:lang w:val="ru-RU"/>
        </w:rPr>
      </w:pPr>
      <w:r w:rsidRPr="00D7546F">
        <w:rPr>
          <w:rStyle w:val="a5"/>
          <w:sz w:val="24"/>
          <w:szCs w:val="24"/>
          <w:lang w:val="ru-RU"/>
        </w:rPr>
        <w:t xml:space="preserve"> города Славгорода»</w:t>
      </w:r>
    </w:p>
    <w:p w:rsidR="0093578A" w:rsidRPr="00D7546F" w:rsidRDefault="0093578A" w:rsidP="0093578A">
      <w:pPr>
        <w:pStyle w:val="a6"/>
        <w:spacing w:before="0" w:after="0"/>
        <w:jc w:val="center"/>
        <w:rPr>
          <w:rStyle w:val="a5"/>
          <w:sz w:val="24"/>
          <w:szCs w:val="24"/>
          <w:lang w:val="ru-RU"/>
        </w:rPr>
      </w:pPr>
      <w:r w:rsidRPr="00D7546F">
        <w:rPr>
          <w:rStyle w:val="a5"/>
          <w:sz w:val="24"/>
          <w:szCs w:val="24"/>
          <w:lang w:val="ru-RU"/>
        </w:rPr>
        <w:t>на 202</w:t>
      </w:r>
      <w:r w:rsidR="00547A01">
        <w:rPr>
          <w:rStyle w:val="a5"/>
          <w:sz w:val="24"/>
          <w:szCs w:val="24"/>
          <w:lang w:val="ru-RU"/>
        </w:rPr>
        <w:t>3</w:t>
      </w:r>
      <w:r w:rsidRPr="00D7546F">
        <w:rPr>
          <w:rStyle w:val="a5"/>
          <w:sz w:val="24"/>
          <w:szCs w:val="24"/>
          <w:lang w:val="ru-RU"/>
        </w:rPr>
        <w:t xml:space="preserve"> год</w:t>
      </w:r>
    </w:p>
    <w:p w:rsidR="0093578A" w:rsidRPr="00D7546F" w:rsidRDefault="0093578A" w:rsidP="0093578A">
      <w:pPr>
        <w:spacing w:line="240" w:lineRule="atLeast"/>
        <w:jc w:val="center"/>
        <w:rPr>
          <w:sz w:val="24"/>
          <w:szCs w:val="24"/>
        </w:rPr>
      </w:pPr>
    </w:p>
    <w:p w:rsidR="0093578A" w:rsidRPr="00D7546F" w:rsidRDefault="0093578A" w:rsidP="0093578A">
      <w:pPr>
        <w:shd w:val="clear" w:color="auto" w:fill="FFFFFF"/>
        <w:jc w:val="center"/>
        <w:rPr>
          <w:sz w:val="24"/>
          <w:szCs w:val="24"/>
        </w:rPr>
      </w:pPr>
      <w:r w:rsidRPr="00D7546F">
        <w:rPr>
          <w:b/>
          <w:bCs/>
          <w:sz w:val="24"/>
          <w:szCs w:val="24"/>
        </w:rPr>
        <w:t>1. Введение</w:t>
      </w:r>
    </w:p>
    <w:p w:rsidR="0093578A" w:rsidRPr="00D7546F" w:rsidRDefault="0093578A" w:rsidP="0093578A">
      <w:pPr>
        <w:shd w:val="clear" w:color="auto" w:fill="FFFFFF"/>
        <w:ind w:firstLine="540"/>
        <w:jc w:val="both"/>
        <w:rPr>
          <w:sz w:val="24"/>
          <w:szCs w:val="24"/>
        </w:rPr>
      </w:pPr>
      <w:r w:rsidRPr="00D7546F">
        <w:rPr>
          <w:sz w:val="24"/>
          <w:szCs w:val="24"/>
        </w:rPr>
        <w:t>Основанием для разработки Плана мероприятий по противодействию коррупции в краевом государственном бюджетном учреждении социального обслуживания «Комплексный центр социального обслуживания населения города Славгорода» (далее - План) является Федеральный закон от 25 декабря 2008 года № 273-ФЗ "О противодействии коррупции", Указ Президента Российской Федерации от 08.07.2013 года № 613 «Вопросы противодействия коррупции», Указ Президента Российской федерации от 19.05.2008 года №815 «О мерах по противодействию коррупции», закон Алтайского края от 03.06.2010 года № 46-3С «О противодействии коррупции в Алтайском крае».</w:t>
      </w:r>
    </w:p>
    <w:p w:rsidR="0093578A" w:rsidRPr="00D7546F" w:rsidRDefault="0093578A" w:rsidP="0093578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578A" w:rsidRPr="00D7546F" w:rsidRDefault="0093578A" w:rsidP="0093578A">
      <w:pPr>
        <w:shd w:val="clear" w:color="auto" w:fill="FFFFFF"/>
        <w:jc w:val="center"/>
        <w:rPr>
          <w:sz w:val="24"/>
          <w:szCs w:val="24"/>
        </w:rPr>
      </w:pPr>
      <w:r w:rsidRPr="00D7546F">
        <w:rPr>
          <w:b/>
          <w:bCs/>
          <w:sz w:val="24"/>
          <w:szCs w:val="24"/>
        </w:rPr>
        <w:t>2. Основные задачи Плана</w:t>
      </w:r>
    </w:p>
    <w:p w:rsidR="0093578A" w:rsidRPr="00D7546F" w:rsidRDefault="0093578A" w:rsidP="0093578A">
      <w:pPr>
        <w:shd w:val="clear" w:color="auto" w:fill="FFFFFF"/>
        <w:ind w:firstLine="540"/>
        <w:jc w:val="both"/>
        <w:rPr>
          <w:sz w:val="24"/>
          <w:szCs w:val="24"/>
        </w:rPr>
      </w:pPr>
      <w:r w:rsidRPr="00D7546F">
        <w:rPr>
          <w:sz w:val="24"/>
          <w:szCs w:val="24"/>
        </w:rPr>
        <w:t>Задачами Плана являются:</w:t>
      </w:r>
    </w:p>
    <w:p w:rsidR="0093578A" w:rsidRPr="00D7546F" w:rsidRDefault="0093578A" w:rsidP="0093578A">
      <w:pPr>
        <w:numPr>
          <w:ilvl w:val="0"/>
          <w:numId w:val="1"/>
        </w:numPr>
        <w:shd w:val="clear" w:color="auto" w:fill="FFFFFF"/>
        <w:tabs>
          <w:tab w:val="left" w:pos="821"/>
        </w:tabs>
        <w:ind w:firstLine="540"/>
        <w:jc w:val="both"/>
        <w:rPr>
          <w:sz w:val="24"/>
          <w:szCs w:val="24"/>
        </w:rPr>
      </w:pPr>
      <w:r w:rsidRPr="00D7546F">
        <w:rPr>
          <w:sz w:val="24"/>
          <w:szCs w:val="24"/>
        </w:rPr>
        <w:t>Предупреждение коррупционных правонарушений в краевом государственном бюджетном учреждении социального обслуживания «Комплексный центр социального обслуживания населения города Славгорода» (далее Учреждении) путем создания условий, затрудняющих возможность коррупционного поведения.</w:t>
      </w:r>
    </w:p>
    <w:p w:rsidR="0093578A" w:rsidRPr="00D7546F" w:rsidRDefault="0093578A" w:rsidP="0093578A">
      <w:pPr>
        <w:numPr>
          <w:ilvl w:val="0"/>
          <w:numId w:val="1"/>
        </w:numPr>
        <w:shd w:val="clear" w:color="auto" w:fill="FFFFFF"/>
        <w:tabs>
          <w:tab w:val="left" w:pos="821"/>
        </w:tabs>
        <w:ind w:firstLine="540"/>
        <w:jc w:val="both"/>
        <w:rPr>
          <w:sz w:val="24"/>
          <w:szCs w:val="24"/>
        </w:rPr>
      </w:pPr>
      <w:r w:rsidRPr="00D7546F">
        <w:rPr>
          <w:sz w:val="24"/>
          <w:szCs w:val="24"/>
        </w:rPr>
        <w:t>Исключение предпосылок к совершению коррупционных правонарушений в Учреждении.</w:t>
      </w:r>
    </w:p>
    <w:p w:rsidR="0093578A" w:rsidRPr="00D7546F" w:rsidRDefault="0093578A" w:rsidP="0093578A">
      <w:pPr>
        <w:numPr>
          <w:ilvl w:val="0"/>
          <w:numId w:val="1"/>
        </w:numPr>
        <w:shd w:val="clear" w:color="auto" w:fill="FFFFFF"/>
        <w:tabs>
          <w:tab w:val="left" w:pos="821"/>
        </w:tabs>
        <w:ind w:firstLine="540"/>
        <w:jc w:val="both"/>
        <w:rPr>
          <w:sz w:val="24"/>
          <w:szCs w:val="24"/>
        </w:rPr>
      </w:pPr>
      <w:r w:rsidRPr="00D7546F">
        <w:rPr>
          <w:sz w:val="24"/>
          <w:szCs w:val="24"/>
        </w:rPr>
        <w:t>Формирование нетерпимости к коррупционным правонарушениям в коллективе Учреждения.</w:t>
      </w:r>
    </w:p>
    <w:p w:rsidR="0093578A" w:rsidRPr="00D7546F" w:rsidRDefault="0093578A" w:rsidP="0093578A">
      <w:pPr>
        <w:numPr>
          <w:ilvl w:val="0"/>
          <w:numId w:val="1"/>
        </w:numPr>
        <w:shd w:val="clear" w:color="auto" w:fill="FFFFFF"/>
        <w:tabs>
          <w:tab w:val="left" w:pos="821"/>
        </w:tabs>
        <w:ind w:firstLine="540"/>
        <w:jc w:val="both"/>
        <w:rPr>
          <w:sz w:val="24"/>
          <w:szCs w:val="24"/>
        </w:rPr>
      </w:pPr>
      <w:r w:rsidRPr="00D7546F">
        <w:rPr>
          <w:sz w:val="24"/>
          <w:szCs w:val="24"/>
        </w:rPr>
        <w:t>Содействие реализации прав граждан при выполнении сотрудниками Учреждения своих должностных обязанностей.</w:t>
      </w:r>
    </w:p>
    <w:p w:rsidR="0093578A" w:rsidRPr="00D7546F" w:rsidRDefault="0093578A" w:rsidP="0093578A">
      <w:pPr>
        <w:numPr>
          <w:ilvl w:val="0"/>
          <w:numId w:val="1"/>
        </w:numPr>
        <w:shd w:val="clear" w:color="auto" w:fill="FFFFFF"/>
        <w:tabs>
          <w:tab w:val="left" w:pos="821"/>
        </w:tabs>
        <w:ind w:firstLine="540"/>
        <w:jc w:val="both"/>
        <w:rPr>
          <w:sz w:val="24"/>
          <w:szCs w:val="24"/>
        </w:rPr>
      </w:pPr>
      <w:r w:rsidRPr="00D7546F">
        <w:rPr>
          <w:sz w:val="24"/>
          <w:szCs w:val="24"/>
        </w:rPr>
        <w:t>Повышение ответственности директора Учреждения и руководителей структурных подразделений за предупреждение коррупционных правонарушений работниками при выполнении своих должностных обязанностей.</w:t>
      </w:r>
    </w:p>
    <w:p w:rsidR="0093578A" w:rsidRPr="00D7546F" w:rsidRDefault="0093578A" w:rsidP="0093578A">
      <w:pPr>
        <w:numPr>
          <w:ilvl w:val="0"/>
          <w:numId w:val="1"/>
        </w:numPr>
        <w:shd w:val="clear" w:color="auto" w:fill="FFFFFF"/>
        <w:tabs>
          <w:tab w:val="left" w:pos="1001"/>
        </w:tabs>
        <w:autoSpaceDE/>
        <w:autoSpaceDN/>
        <w:adjustRightInd/>
        <w:ind w:firstLine="547"/>
        <w:jc w:val="both"/>
        <w:rPr>
          <w:sz w:val="24"/>
          <w:szCs w:val="24"/>
        </w:rPr>
      </w:pPr>
      <w:r w:rsidRPr="00D7546F">
        <w:rPr>
          <w:sz w:val="24"/>
          <w:szCs w:val="24"/>
        </w:rPr>
        <w:t>Постоянный антикоррупционный мониторинг издаваемых в Учреждении распорядительных документов, регулирующих полномочия работников во взаимоотношениях с физическими и юридическими лицами, а также порядок и сроки реализации данных полномочий.</w:t>
      </w:r>
    </w:p>
    <w:p w:rsidR="0093578A" w:rsidRPr="00D7546F" w:rsidRDefault="0093578A" w:rsidP="0093578A">
      <w:pPr>
        <w:shd w:val="clear" w:color="auto" w:fill="FFFFFF"/>
        <w:tabs>
          <w:tab w:val="left" w:pos="1001"/>
        </w:tabs>
        <w:ind w:left="547"/>
        <w:jc w:val="both"/>
        <w:rPr>
          <w:sz w:val="24"/>
          <w:szCs w:val="24"/>
        </w:rPr>
      </w:pPr>
    </w:p>
    <w:p w:rsidR="0093578A" w:rsidRPr="00D7546F" w:rsidRDefault="0093578A" w:rsidP="0093578A">
      <w:pPr>
        <w:shd w:val="clear" w:color="auto" w:fill="FFFFFF"/>
        <w:tabs>
          <w:tab w:val="left" w:pos="1001"/>
        </w:tabs>
        <w:ind w:left="547"/>
        <w:jc w:val="both"/>
        <w:rPr>
          <w:sz w:val="24"/>
          <w:szCs w:val="24"/>
        </w:rPr>
      </w:pPr>
    </w:p>
    <w:p w:rsidR="0093578A" w:rsidRPr="00D7546F" w:rsidRDefault="0093578A" w:rsidP="0093578A">
      <w:pPr>
        <w:shd w:val="clear" w:color="auto" w:fill="FFFFFF"/>
        <w:tabs>
          <w:tab w:val="left" w:pos="1001"/>
        </w:tabs>
        <w:ind w:left="547"/>
        <w:jc w:val="both"/>
        <w:rPr>
          <w:sz w:val="24"/>
          <w:szCs w:val="24"/>
        </w:rPr>
      </w:pPr>
    </w:p>
    <w:p w:rsidR="0093578A" w:rsidRPr="00D7546F" w:rsidRDefault="0093578A" w:rsidP="0093578A">
      <w:pPr>
        <w:shd w:val="clear" w:color="auto" w:fill="FFFFFF"/>
        <w:tabs>
          <w:tab w:val="left" w:pos="1001"/>
        </w:tabs>
        <w:ind w:left="547"/>
        <w:jc w:val="both"/>
        <w:rPr>
          <w:sz w:val="24"/>
          <w:szCs w:val="24"/>
        </w:rPr>
      </w:pPr>
    </w:p>
    <w:p w:rsidR="0093578A" w:rsidRDefault="0093578A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93578A" w:rsidRDefault="0093578A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93578A" w:rsidRDefault="0093578A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93578A" w:rsidRDefault="0093578A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D7546F" w:rsidRDefault="00D7546F" w:rsidP="0093578A">
      <w:pPr>
        <w:shd w:val="clear" w:color="auto" w:fill="FFFFFF"/>
        <w:tabs>
          <w:tab w:val="left" w:pos="1001"/>
        </w:tabs>
        <w:ind w:left="547"/>
        <w:jc w:val="both"/>
      </w:pPr>
    </w:p>
    <w:p w:rsidR="0093578A" w:rsidRPr="0007049F" w:rsidRDefault="0093578A" w:rsidP="0093578A">
      <w:pPr>
        <w:numPr>
          <w:ilvl w:val="0"/>
          <w:numId w:val="3"/>
        </w:numPr>
        <w:autoSpaceDE/>
        <w:autoSpaceDN/>
        <w:adjustRightInd/>
        <w:spacing w:line="240" w:lineRule="atLeast"/>
        <w:jc w:val="center"/>
        <w:rPr>
          <w:b/>
          <w:bCs/>
        </w:rPr>
      </w:pPr>
      <w:r w:rsidRPr="0007049F">
        <w:rPr>
          <w:b/>
          <w:bCs/>
        </w:rPr>
        <w:t>Основные мероприятия Плана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925"/>
        <w:gridCol w:w="1588"/>
        <w:gridCol w:w="2126"/>
      </w:tblGrid>
      <w:tr w:rsidR="0093578A" w:rsidRPr="0007049F" w:rsidTr="00C65789">
        <w:trPr>
          <w:trHeight w:val="429"/>
        </w:trPr>
        <w:tc>
          <w:tcPr>
            <w:tcW w:w="562" w:type="dxa"/>
          </w:tcPr>
          <w:p w:rsidR="0093578A" w:rsidRPr="0007049F" w:rsidRDefault="0093578A" w:rsidP="00B90F57">
            <w:pPr>
              <w:ind w:hanging="43"/>
              <w:jc w:val="center"/>
              <w:rPr>
                <w:b/>
                <w:bCs/>
              </w:rPr>
            </w:pPr>
            <w:r w:rsidRPr="0007049F">
              <w:rPr>
                <w:b/>
                <w:bCs/>
              </w:rPr>
              <w:t>№ п/п</w:t>
            </w:r>
          </w:p>
        </w:tc>
        <w:tc>
          <w:tcPr>
            <w:tcW w:w="5925" w:type="dxa"/>
          </w:tcPr>
          <w:p w:rsidR="0093578A" w:rsidRPr="0007049F" w:rsidRDefault="0093578A" w:rsidP="00B90F57">
            <w:pPr>
              <w:jc w:val="center"/>
              <w:rPr>
                <w:b/>
                <w:bCs/>
              </w:rPr>
            </w:pPr>
            <w:r w:rsidRPr="0007049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88" w:type="dxa"/>
          </w:tcPr>
          <w:p w:rsidR="0093578A" w:rsidRPr="0007049F" w:rsidRDefault="0093578A" w:rsidP="00B90F57">
            <w:pPr>
              <w:jc w:val="center"/>
              <w:rPr>
                <w:b/>
                <w:bCs/>
              </w:rPr>
            </w:pPr>
            <w:r w:rsidRPr="0007049F">
              <w:rPr>
                <w:b/>
                <w:bCs/>
              </w:rPr>
              <w:t>Срок выполнения</w:t>
            </w:r>
          </w:p>
        </w:tc>
        <w:tc>
          <w:tcPr>
            <w:tcW w:w="2126" w:type="dxa"/>
          </w:tcPr>
          <w:p w:rsidR="0093578A" w:rsidRPr="0007049F" w:rsidRDefault="0093578A" w:rsidP="00B90F57">
            <w:pPr>
              <w:jc w:val="center"/>
              <w:rPr>
                <w:b/>
                <w:bCs/>
              </w:rPr>
            </w:pPr>
            <w:r w:rsidRPr="0007049F">
              <w:rPr>
                <w:b/>
                <w:bCs/>
              </w:rPr>
              <w:t>Ответственные исполнители</w:t>
            </w:r>
          </w:p>
        </w:tc>
      </w:tr>
      <w:tr w:rsidR="0093578A" w:rsidRPr="0007049F" w:rsidTr="00E013AB">
        <w:tc>
          <w:tcPr>
            <w:tcW w:w="10201" w:type="dxa"/>
            <w:gridSpan w:val="4"/>
          </w:tcPr>
          <w:p w:rsidR="0093578A" w:rsidRPr="0007049F" w:rsidRDefault="0093578A" w:rsidP="0093578A">
            <w:pPr>
              <w:numPr>
                <w:ilvl w:val="0"/>
                <w:numId w:val="2"/>
              </w:numPr>
              <w:autoSpaceDE/>
              <w:autoSpaceDN/>
              <w:adjustRightInd/>
              <w:ind w:left="0"/>
              <w:jc w:val="center"/>
              <w:rPr>
                <w:b/>
                <w:bCs/>
              </w:rPr>
            </w:pPr>
            <w:r w:rsidRPr="0007049F">
              <w:rPr>
                <w:rStyle w:val="20"/>
                <w:color w:val="auto"/>
                <w:sz w:val="24"/>
                <w:szCs w:val="24"/>
              </w:rPr>
              <w:t xml:space="preserve">Организационное обеспечение реализации антикоррупционной политики </w:t>
            </w:r>
          </w:p>
        </w:tc>
      </w:tr>
      <w:tr w:rsidR="0093578A" w:rsidRPr="0007049F" w:rsidTr="00C65789">
        <w:trPr>
          <w:trHeight w:val="1022"/>
        </w:trPr>
        <w:tc>
          <w:tcPr>
            <w:tcW w:w="562" w:type="dxa"/>
          </w:tcPr>
          <w:p w:rsidR="0093578A" w:rsidRPr="0007049F" w:rsidRDefault="0093578A" w:rsidP="00EB04EF">
            <w:r w:rsidRPr="0007049F">
              <w:t>1.</w:t>
            </w:r>
            <w:r w:rsidR="00EB04EF">
              <w:t>1.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rStyle w:val="20"/>
                <w:b w:val="0"/>
                <w:bCs w:val="0"/>
                <w:color w:val="auto"/>
                <w:sz w:val="24"/>
                <w:szCs w:val="24"/>
              </w:rPr>
            </w:pPr>
            <w:r w:rsidRPr="00D7546F">
              <w:rPr>
                <w:rStyle w:val="22"/>
                <w:color w:val="auto"/>
                <w:sz w:val="24"/>
                <w:szCs w:val="24"/>
              </w:rPr>
              <w:t>Разработка и принятие локальных актов, направленных на противодействие коррупции, в том числе своевременное приведение их в соответствие с федеральным и краевым законодательством</w:t>
            </w:r>
            <w:r w:rsidR="002D081D">
              <w:rPr>
                <w:rStyle w:val="22"/>
                <w:color w:val="auto"/>
                <w:sz w:val="24"/>
                <w:szCs w:val="24"/>
              </w:rPr>
              <w:t>, внесение изменений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Т.Д. Сергеева, директор, </w:t>
            </w:r>
          </w:p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Я.Ф. Карпенко, юрист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EB04EF">
            <w:r w:rsidRPr="0007049F">
              <w:t>1.</w:t>
            </w:r>
            <w:r w:rsidR="00EB04EF">
              <w:t>2</w:t>
            </w:r>
            <w:r w:rsidRPr="0007049F">
              <w:t>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>Обеспечение проведения в установленном порядке антикоррупционной экспертизы при разработке проектов нормативных правовых актов, разработчиком которых является Учреждение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Т.Д. Сергеева, директор,</w:t>
            </w:r>
          </w:p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Я.Ф. Карпенко, юрист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EB04EF">
            <w:r w:rsidRPr="0007049F">
              <w:t>1.</w:t>
            </w:r>
            <w:r w:rsidR="00956C53">
              <w:t>3</w:t>
            </w:r>
            <w:r w:rsidR="00EB04EF">
              <w:t>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Проведение мероприятий по формированию у работников учреждения негативного отношения к дарению подарков, в связи с их должностным положением или в связи с использованием ими должностных обязанностей.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Т.Д. Сергеева, директор,</w:t>
            </w:r>
          </w:p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Я.Ф. Карпенко, юрист, заведующие филиалами, заведующие отделениями</w:t>
            </w:r>
          </w:p>
        </w:tc>
      </w:tr>
      <w:tr w:rsidR="0093578A" w:rsidRPr="0007049F" w:rsidTr="00E013AB">
        <w:trPr>
          <w:trHeight w:val="403"/>
        </w:trPr>
        <w:tc>
          <w:tcPr>
            <w:tcW w:w="10201" w:type="dxa"/>
            <w:gridSpan w:val="4"/>
          </w:tcPr>
          <w:p w:rsidR="0093578A" w:rsidRPr="00D7546F" w:rsidRDefault="0093578A" w:rsidP="00B90F57">
            <w:pPr>
              <w:jc w:val="center"/>
              <w:rPr>
                <w:sz w:val="24"/>
                <w:szCs w:val="24"/>
              </w:rPr>
            </w:pPr>
            <w:r w:rsidRPr="00D7546F">
              <w:rPr>
                <w:b/>
                <w:bCs/>
                <w:sz w:val="24"/>
                <w:szCs w:val="24"/>
              </w:rPr>
              <w:t>2. Организация взаимодействия с получателями социальных услуг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B90F57">
            <w:r w:rsidRPr="0007049F">
              <w:t xml:space="preserve">2.1. 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содержащих сведения о коррупции по вопросам, находящимся в ведении учреждения </w:t>
            </w:r>
          </w:p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Т.Д. Сергеева, директор, </w:t>
            </w:r>
          </w:p>
          <w:p w:rsidR="0093578A" w:rsidRPr="00D7546F" w:rsidRDefault="00E5798E" w:rsidP="00B90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Сапрыкина</w:t>
            </w:r>
            <w:r w:rsidR="0093578A" w:rsidRPr="00D7546F">
              <w:rPr>
                <w:sz w:val="24"/>
                <w:szCs w:val="24"/>
              </w:rPr>
              <w:t>, заместитель директора, заведующие филиалами, заведующие отделениями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B90F57">
            <w:r w:rsidRPr="0007049F">
              <w:t>2.2.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 xml:space="preserve">Обеспечение соблюдения порядка административных процедур по приему и рассмотрению жалоб и обращений граждан 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Т.Д. Сергеева, директор, </w:t>
            </w:r>
          </w:p>
          <w:p w:rsidR="0093578A" w:rsidRPr="00D7546F" w:rsidRDefault="00E5798E" w:rsidP="00B9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Сапрыкина</w:t>
            </w:r>
            <w:r w:rsidR="0093578A" w:rsidRPr="00D7546F">
              <w:rPr>
                <w:sz w:val="24"/>
                <w:szCs w:val="24"/>
              </w:rPr>
              <w:t>, заместитель директора, заведующие филиалами, заведующие отделениями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B90F57">
            <w:r w:rsidRPr="0007049F">
              <w:t>2.3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sz w:val="24"/>
                <w:szCs w:val="24"/>
              </w:rPr>
              <w:t>Проверка исполнения работниками Центра договорных обязательств по предоставлению социальных услуг, проверка личных дел получателей социальных услуг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По плану центра </w:t>
            </w:r>
          </w:p>
        </w:tc>
        <w:tc>
          <w:tcPr>
            <w:tcW w:w="2126" w:type="dxa"/>
          </w:tcPr>
          <w:p w:rsidR="0093578A" w:rsidRPr="00D7546F" w:rsidRDefault="00E5798E" w:rsidP="00B90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Сапрыкина</w:t>
            </w:r>
            <w:r w:rsidR="0093578A" w:rsidRPr="00D7546F">
              <w:rPr>
                <w:sz w:val="24"/>
                <w:szCs w:val="24"/>
              </w:rPr>
              <w:t>, заместитель директора,</w:t>
            </w:r>
          </w:p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заведующие филиалами, заведующие отделениями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B90F57">
            <w:r w:rsidRPr="0007049F">
              <w:t>2.4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>Организация проведения служебных проверок по фактам коррупционных действий работников Учреждения, указанным в жалобах граждан  или  опубликованным в средствах массовой информации.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AD3A41">
            <w:r w:rsidRPr="0007049F">
              <w:t>2.</w:t>
            </w:r>
            <w:r w:rsidR="00AD3A41">
              <w:t>5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>Совершенствование сайта Учреждения в целях наиболее полного информирования граждан о деятельности Учреждения и его отделений.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3578A" w:rsidRPr="00D7546F" w:rsidRDefault="00693CA6" w:rsidP="00B90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Сапрыкина</w:t>
            </w:r>
            <w:r w:rsidR="0093578A" w:rsidRPr="00D7546F">
              <w:rPr>
                <w:sz w:val="24"/>
                <w:szCs w:val="24"/>
              </w:rPr>
              <w:t xml:space="preserve">, </w:t>
            </w:r>
            <w:r w:rsidR="00F04CC3">
              <w:rPr>
                <w:sz w:val="24"/>
                <w:szCs w:val="24"/>
              </w:rPr>
              <w:t xml:space="preserve">заместитель </w:t>
            </w:r>
            <w:r w:rsidR="0093578A" w:rsidRPr="00D7546F">
              <w:rPr>
                <w:sz w:val="24"/>
                <w:szCs w:val="24"/>
              </w:rPr>
              <w:t>директор</w:t>
            </w:r>
            <w:r w:rsidR="00F04CC3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="0093578A" w:rsidRPr="00D7546F">
              <w:rPr>
                <w:sz w:val="24"/>
                <w:szCs w:val="24"/>
              </w:rPr>
              <w:t>,</w:t>
            </w:r>
          </w:p>
          <w:p w:rsidR="0093578A" w:rsidRPr="00D7546F" w:rsidRDefault="0093578A" w:rsidP="00B90F57">
            <w:pPr>
              <w:suppressAutoHyphens/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lastRenderedPageBreak/>
              <w:t>заведующие отделениями, администратор сайта учреждения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693CA6">
            <w:r w:rsidRPr="0007049F">
              <w:lastRenderedPageBreak/>
              <w:t>2.</w:t>
            </w:r>
            <w:r w:rsidR="00693CA6">
              <w:t>6</w:t>
            </w:r>
          </w:p>
        </w:tc>
        <w:tc>
          <w:tcPr>
            <w:tcW w:w="5925" w:type="dxa"/>
            <w:shd w:val="clear" w:color="auto" w:fill="auto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>Организация и проведение мониторинга качества предоставления государственных услуг заведующими отделениями, путем опроса граждан, обратившихся в Учреждение.</w:t>
            </w:r>
          </w:p>
        </w:tc>
        <w:tc>
          <w:tcPr>
            <w:tcW w:w="1588" w:type="dxa"/>
            <w:shd w:val="clear" w:color="auto" w:fill="auto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shd w:val="clear" w:color="auto" w:fill="auto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Заведующие отделением, заведующие филиалами</w:t>
            </w:r>
          </w:p>
        </w:tc>
      </w:tr>
      <w:tr w:rsidR="0093578A" w:rsidRPr="0007049F" w:rsidTr="00E013AB">
        <w:tc>
          <w:tcPr>
            <w:tcW w:w="10201" w:type="dxa"/>
            <w:gridSpan w:val="4"/>
          </w:tcPr>
          <w:p w:rsidR="0093578A" w:rsidRPr="00D7546F" w:rsidRDefault="0093578A" w:rsidP="00B90F57">
            <w:pPr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D7546F">
              <w:rPr>
                <w:b/>
                <w:bCs/>
                <w:kern w:val="1"/>
                <w:sz w:val="24"/>
                <w:szCs w:val="24"/>
                <w:lang w:eastAsia="ar-SA"/>
              </w:rPr>
              <w:t>3.  Правовое просвещение и повышение антикоррупционной компетентности работников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AD3A41">
            <w:r w:rsidRPr="0007049F">
              <w:t>3.</w:t>
            </w:r>
            <w:r w:rsidR="00AD3A41">
              <w:t>1</w:t>
            </w:r>
            <w:r w:rsidR="00EB04EF">
              <w:t>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Ознакомление с Кодексом этики и служебного поведения </w:t>
            </w:r>
            <w:r w:rsidR="009166E3">
              <w:rPr>
                <w:sz w:val="24"/>
                <w:szCs w:val="24"/>
              </w:rPr>
              <w:t xml:space="preserve">вновь принятых </w:t>
            </w:r>
            <w:r w:rsidRPr="00D7546F">
              <w:rPr>
                <w:sz w:val="24"/>
                <w:szCs w:val="24"/>
              </w:rPr>
              <w:t>работников учреждения.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С вновь принимаемыми работниками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С.С. Бойченко, специалист по кадровому делопроизводству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9166E3">
            <w:r w:rsidRPr="0007049F">
              <w:t>3.</w:t>
            </w:r>
            <w:r w:rsidR="009166E3">
              <w:t>2</w:t>
            </w:r>
            <w:r w:rsidR="00EB04EF">
              <w:t>.</w:t>
            </w:r>
          </w:p>
        </w:tc>
        <w:tc>
          <w:tcPr>
            <w:tcW w:w="5925" w:type="dxa"/>
          </w:tcPr>
          <w:p w:rsidR="0093578A" w:rsidRPr="00D7546F" w:rsidRDefault="0093578A" w:rsidP="00693CA6">
            <w:pPr>
              <w:jc w:val="both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Ознакомление работников с нормативными документами регламентирующими вопросы предупреждения и противодействия коррупции в учреждении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2126" w:type="dxa"/>
          </w:tcPr>
          <w:p w:rsidR="0093578A" w:rsidRPr="00D7546F" w:rsidRDefault="00693CA6" w:rsidP="00B9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Я.Ф. Карпенко, юрист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9166E3">
            <w:r w:rsidRPr="0007049F">
              <w:t>3.</w:t>
            </w:r>
            <w:r w:rsidR="005906C3">
              <w:t>3</w:t>
            </w:r>
            <w:r w:rsidR="00EB04EF">
              <w:t>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pStyle w:val="21"/>
              <w:shd w:val="clear" w:color="auto" w:fill="auto"/>
              <w:spacing w:after="0" w:line="240" w:lineRule="auto"/>
              <w:rPr>
                <w:rStyle w:val="22"/>
                <w:color w:val="auto"/>
                <w:sz w:val="24"/>
                <w:szCs w:val="24"/>
              </w:rPr>
            </w:pPr>
            <w:r w:rsidRPr="00D7546F">
              <w:rPr>
                <w:sz w:val="24"/>
                <w:szCs w:val="24"/>
                <w:shd w:val="clear" w:color="auto" w:fill="FFFFFF"/>
              </w:rPr>
              <w:t>Организация индивидуального консультирования работников по вопросу противодействия коррупции и применению (соблюдению) антикоррупционных процедур в учреждении</w:t>
            </w:r>
          </w:p>
        </w:tc>
        <w:tc>
          <w:tcPr>
            <w:tcW w:w="1588" w:type="dxa"/>
            <w:vAlign w:val="center"/>
          </w:tcPr>
          <w:p w:rsidR="0093578A" w:rsidRPr="00D7546F" w:rsidRDefault="0093578A" w:rsidP="00B90F57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pStyle w:val="21"/>
              <w:shd w:val="clear" w:color="auto" w:fill="auto"/>
              <w:spacing w:after="0" w:line="240" w:lineRule="auto"/>
              <w:rPr>
                <w:rStyle w:val="22"/>
                <w:color w:val="auto"/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Я.Ф. Карпенко, юрист</w:t>
            </w:r>
          </w:p>
        </w:tc>
      </w:tr>
      <w:tr w:rsidR="0093578A" w:rsidRPr="0007049F" w:rsidTr="00E013AB">
        <w:trPr>
          <w:trHeight w:val="349"/>
        </w:trPr>
        <w:tc>
          <w:tcPr>
            <w:tcW w:w="10201" w:type="dxa"/>
            <w:gridSpan w:val="4"/>
          </w:tcPr>
          <w:p w:rsidR="0093578A" w:rsidRPr="00D7546F" w:rsidRDefault="0093578A" w:rsidP="00B90F57">
            <w:pPr>
              <w:jc w:val="center"/>
              <w:rPr>
                <w:sz w:val="24"/>
                <w:szCs w:val="24"/>
              </w:rPr>
            </w:pPr>
            <w:r w:rsidRPr="00D7546F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4.   Обеспечение системы внутреннего контроля учреждения </w:t>
            </w:r>
          </w:p>
        </w:tc>
      </w:tr>
      <w:tr w:rsidR="0093578A" w:rsidRPr="0007049F" w:rsidTr="00C65789">
        <w:trPr>
          <w:trHeight w:val="1950"/>
        </w:trPr>
        <w:tc>
          <w:tcPr>
            <w:tcW w:w="562" w:type="dxa"/>
          </w:tcPr>
          <w:p w:rsidR="0093578A" w:rsidRPr="0007049F" w:rsidRDefault="0093578A" w:rsidP="00B90F57">
            <w:r w:rsidRPr="0007049F">
              <w:t>4.1.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sz w:val="24"/>
                <w:szCs w:val="24"/>
              </w:rPr>
              <w:t>Осуществлять контроль в Центре за соблюдением Федерального закона от 05.04.2013 г. № 44-ФЗ "О контрактной системе в сфере закупок товаров, работ услуг для обеспечения государственных и муниципальных нужд", 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>Т.Д. Сергеева, директор,</w:t>
            </w:r>
          </w:p>
          <w:p w:rsidR="0093578A" w:rsidRPr="00D7546F" w:rsidRDefault="005906C3" w:rsidP="00B90F57">
            <w:pPr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Ю.В. Дорничева,</w:t>
            </w:r>
            <w:r w:rsidR="00937891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="0093578A" w:rsidRPr="00D7546F">
              <w:rPr>
                <w:kern w:val="1"/>
                <w:sz w:val="24"/>
                <w:szCs w:val="24"/>
                <w:lang w:eastAsia="ar-SA"/>
              </w:rPr>
              <w:t>главн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ый </w:t>
            </w:r>
            <w:r w:rsidR="0093578A" w:rsidRPr="00D7546F">
              <w:rPr>
                <w:kern w:val="1"/>
                <w:sz w:val="24"/>
                <w:szCs w:val="24"/>
                <w:lang w:eastAsia="ar-SA"/>
              </w:rPr>
              <w:t xml:space="preserve">бухгалтер, </w:t>
            </w:r>
          </w:p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>Я.Ф. Карпенко, юрист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B90F57">
            <w:r w:rsidRPr="0007049F">
              <w:t xml:space="preserve">4.2 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sz w:val="24"/>
                <w:szCs w:val="24"/>
                <w:shd w:val="clear" w:color="auto" w:fill="FFFFFF"/>
              </w:rPr>
              <w:t>Проведение обязательной процедуры анализа цен при организации закупок, товаров, р</w:t>
            </w:r>
            <w:r w:rsidR="005906C3">
              <w:rPr>
                <w:sz w:val="24"/>
                <w:szCs w:val="24"/>
                <w:shd w:val="clear" w:color="auto" w:fill="FFFFFF"/>
              </w:rPr>
              <w:t>абот, услуг для нужд учреждения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  <w:shd w:val="clear" w:color="auto" w:fill="FFFFFF"/>
              </w:rPr>
              <w:t xml:space="preserve">Постоянно 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>Я.Ф. Карпенко, юрист</w:t>
            </w:r>
          </w:p>
        </w:tc>
      </w:tr>
      <w:tr w:rsidR="0093578A" w:rsidRPr="0007049F" w:rsidTr="00C65789">
        <w:trPr>
          <w:trHeight w:val="1137"/>
        </w:trPr>
        <w:tc>
          <w:tcPr>
            <w:tcW w:w="562" w:type="dxa"/>
          </w:tcPr>
          <w:p w:rsidR="0093578A" w:rsidRPr="0007049F" w:rsidRDefault="0093578A" w:rsidP="005658FA">
            <w:r w:rsidRPr="0007049F">
              <w:t>4.</w:t>
            </w:r>
            <w:r w:rsidR="005658FA">
              <w:t>3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>Осуществление контроля за целевым использованием бюджетных и внебюджетных средств, в т.ч. спонсорской и благотворительной помощи, а также за распределением стимулирующей части ФОТ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 xml:space="preserve">Т.Д. Сергеева директор, </w:t>
            </w:r>
          </w:p>
          <w:p w:rsidR="0093578A" w:rsidRPr="00D7546F" w:rsidRDefault="005906C3" w:rsidP="005906C3">
            <w:pPr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Ю.В. Дорничева, </w:t>
            </w:r>
            <w:r w:rsidR="0093578A" w:rsidRPr="00D7546F">
              <w:rPr>
                <w:kern w:val="1"/>
                <w:sz w:val="24"/>
                <w:szCs w:val="24"/>
                <w:lang w:eastAsia="ar-SA"/>
              </w:rPr>
              <w:t>главн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ый </w:t>
            </w:r>
            <w:r w:rsidR="0093578A" w:rsidRPr="00D7546F">
              <w:rPr>
                <w:kern w:val="1"/>
                <w:sz w:val="24"/>
                <w:szCs w:val="24"/>
                <w:lang w:eastAsia="ar-SA"/>
              </w:rPr>
              <w:t>бухгалтер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C65789">
            <w:r w:rsidRPr="0007049F">
              <w:t>4.</w:t>
            </w:r>
            <w:r w:rsidR="00C65789">
              <w:t>4</w:t>
            </w:r>
            <w:r w:rsidRPr="0007049F">
              <w:t>.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 xml:space="preserve">Проведение внутреннего контроля за соблюдением сотрудниками этики и служебного поведения, обеспечения соблюдения работниками учреждения правил ограничений в связи с исполнением должностных обязанностей, а также ответственности за их нарушения, проведение заседаний комиссии по противодействию коррупции 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93578A" w:rsidRPr="0007049F" w:rsidTr="00E013AB">
        <w:trPr>
          <w:trHeight w:val="325"/>
        </w:trPr>
        <w:tc>
          <w:tcPr>
            <w:tcW w:w="10201" w:type="dxa"/>
            <w:gridSpan w:val="4"/>
          </w:tcPr>
          <w:p w:rsidR="0093578A" w:rsidRPr="00D7546F" w:rsidRDefault="0093578A" w:rsidP="00B90F57">
            <w:pPr>
              <w:jc w:val="center"/>
              <w:rPr>
                <w:sz w:val="24"/>
                <w:szCs w:val="24"/>
              </w:rPr>
            </w:pPr>
            <w:r w:rsidRPr="00D7546F">
              <w:rPr>
                <w:b/>
                <w:bCs/>
                <w:kern w:val="1"/>
                <w:sz w:val="24"/>
                <w:szCs w:val="24"/>
                <w:lang w:eastAsia="ar-SA"/>
              </w:rPr>
              <w:t>5. Взаимодействие с правоохранительными органами</w:t>
            </w:r>
          </w:p>
        </w:tc>
      </w:tr>
      <w:tr w:rsidR="0093578A" w:rsidRPr="0007049F" w:rsidTr="00C65789">
        <w:tc>
          <w:tcPr>
            <w:tcW w:w="562" w:type="dxa"/>
          </w:tcPr>
          <w:p w:rsidR="0093578A" w:rsidRPr="0007049F" w:rsidRDefault="0093578A" w:rsidP="00B90F57">
            <w:r w:rsidRPr="0007049F">
              <w:t xml:space="preserve">5.1. </w:t>
            </w:r>
          </w:p>
        </w:tc>
        <w:tc>
          <w:tcPr>
            <w:tcW w:w="5925" w:type="dxa"/>
          </w:tcPr>
          <w:p w:rsidR="0093578A" w:rsidRPr="00D7546F" w:rsidRDefault="0093578A" w:rsidP="00B90F57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>Информирование правоохранительных органов о выявленных фактах коррупции и оказание содействия в проведении проверок по коррупционным нарушениям в сфере деятельности учреждения</w:t>
            </w:r>
          </w:p>
        </w:tc>
        <w:tc>
          <w:tcPr>
            <w:tcW w:w="1588" w:type="dxa"/>
          </w:tcPr>
          <w:p w:rsidR="0093578A" w:rsidRPr="00D7546F" w:rsidRDefault="0093578A" w:rsidP="00B90F57">
            <w:pPr>
              <w:rPr>
                <w:sz w:val="24"/>
                <w:szCs w:val="24"/>
              </w:rPr>
            </w:pPr>
            <w:r w:rsidRPr="00D7546F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3578A" w:rsidRPr="00D7546F" w:rsidRDefault="0093578A" w:rsidP="00B90F57">
            <w:pPr>
              <w:jc w:val="both"/>
              <w:rPr>
                <w:sz w:val="24"/>
                <w:szCs w:val="24"/>
              </w:rPr>
            </w:pPr>
            <w:r w:rsidRPr="00D7546F">
              <w:rPr>
                <w:kern w:val="1"/>
                <w:sz w:val="24"/>
                <w:szCs w:val="24"/>
                <w:lang w:eastAsia="ar-SA"/>
              </w:rPr>
              <w:t xml:space="preserve">Т.Д. Сергеева, директор </w:t>
            </w:r>
          </w:p>
        </w:tc>
      </w:tr>
    </w:tbl>
    <w:p w:rsidR="00AB4167" w:rsidRPr="00196F02" w:rsidRDefault="00AB4167" w:rsidP="00A15267">
      <w:pPr>
        <w:shd w:val="clear" w:color="auto" w:fill="FFFFFF"/>
        <w:jc w:val="center"/>
      </w:pPr>
    </w:p>
    <w:sectPr w:rsidR="00AB4167" w:rsidRPr="00196F02" w:rsidSect="00805165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A2D"/>
    <w:multiLevelType w:val="hybridMultilevel"/>
    <w:tmpl w:val="80409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31266"/>
    <w:multiLevelType w:val="hybridMultilevel"/>
    <w:tmpl w:val="21A29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64C44"/>
    <w:multiLevelType w:val="singleLevel"/>
    <w:tmpl w:val="1C2E551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DA"/>
    <w:rsid w:val="0000332D"/>
    <w:rsid w:val="0000587A"/>
    <w:rsid w:val="00020874"/>
    <w:rsid w:val="000214F9"/>
    <w:rsid w:val="000517A8"/>
    <w:rsid w:val="00066450"/>
    <w:rsid w:val="000678C9"/>
    <w:rsid w:val="00081C3C"/>
    <w:rsid w:val="000C1483"/>
    <w:rsid w:val="000C4C1E"/>
    <w:rsid w:val="000D08FD"/>
    <w:rsid w:val="000D142E"/>
    <w:rsid w:val="000D41F4"/>
    <w:rsid w:val="000D5440"/>
    <w:rsid w:val="000E4FCD"/>
    <w:rsid w:val="000F129E"/>
    <w:rsid w:val="00106D93"/>
    <w:rsid w:val="00114A15"/>
    <w:rsid w:val="001867B0"/>
    <w:rsid w:val="00193AF6"/>
    <w:rsid w:val="001968AE"/>
    <w:rsid w:val="00196F02"/>
    <w:rsid w:val="001E1D33"/>
    <w:rsid w:val="002306F1"/>
    <w:rsid w:val="00236B1E"/>
    <w:rsid w:val="002426F5"/>
    <w:rsid w:val="00244B03"/>
    <w:rsid w:val="00245E64"/>
    <w:rsid w:val="00253912"/>
    <w:rsid w:val="00265C84"/>
    <w:rsid w:val="0028392B"/>
    <w:rsid w:val="0029087F"/>
    <w:rsid w:val="002B1853"/>
    <w:rsid w:val="002C593D"/>
    <w:rsid w:val="002D081D"/>
    <w:rsid w:val="002D1710"/>
    <w:rsid w:val="002D68F7"/>
    <w:rsid w:val="003339F2"/>
    <w:rsid w:val="0035364C"/>
    <w:rsid w:val="00364C4C"/>
    <w:rsid w:val="003679B4"/>
    <w:rsid w:val="00372294"/>
    <w:rsid w:val="003846EE"/>
    <w:rsid w:val="003A2678"/>
    <w:rsid w:val="003C56DD"/>
    <w:rsid w:val="003E0E93"/>
    <w:rsid w:val="003E247C"/>
    <w:rsid w:val="00407E7F"/>
    <w:rsid w:val="00414D9C"/>
    <w:rsid w:val="004150E8"/>
    <w:rsid w:val="00417069"/>
    <w:rsid w:val="0042522B"/>
    <w:rsid w:val="00455630"/>
    <w:rsid w:val="00463AAD"/>
    <w:rsid w:val="004802CB"/>
    <w:rsid w:val="0049729E"/>
    <w:rsid w:val="004A45C9"/>
    <w:rsid w:val="004D02DA"/>
    <w:rsid w:val="004D0869"/>
    <w:rsid w:val="004F1758"/>
    <w:rsid w:val="004F40F9"/>
    <w:rsid w:val="005065AE"/>
    <w:rsid w:val="00523C43"/>
    <w:rsid w:val="00547A01"/>
    <w:rsid w:val="005518CF"/>
    <w:rsid w:val="005572A5"/>
    <w:rsid w:val="00557892"/>
    <w:rsid w:val="005658FA"/>
    <w:rsid w:val="00567690"/>
    <w:rsid w:val="005762F1"/>
    <w:rsid w:val="00585231"/>
    <w:rsid w:val="005906C3"/>
    <w:rsid w:val="00590856"/>
    <w:rsid w:val="00590DB5"/>
    <w:rsid w:val="0059171A"/>
    <w:rsid w:val="005A0BB2"/>
    <w:rsid w:val="005A41D3"/>
    <w:rsid w:val="005B204D"/>
    <w:rsid w:val="005B7292"/>
    <w:rsid w:val="005C3956"/>
    <w:rsid w:val="005C3FCE"/>
    <w:rsid w:val="005C59E8"/>
    <w:rsid w:val="005D76F6"/>
    <w:rsid w:val="005F1664"/>
    <w:rsid w:val="005F302F"/>
    <w:rsid w:val="00606A91"/>
    <w:rsid w:val="006073F1"/>
    <w:rsid w:val="00624B12"/>
    <w:rsid w:val="00634DDF"/>
    <w:rsid w:val="00635279"/>
    <w:rsid w:val="00642659"/>
    <w:rsid w:val="006668AE"/>
    <w:rsid w:val="006709FB"/>
    <w:rsid w:val="006721E3"/>
    <w:rsid w:val="006837C9"/>
    <w:rsid w:val="00687449"/>
    <w:rsid w:val="00693CA6"/>
    <w:rsid w:val="006A650A"/>
    <w:rsid w:val="006D7855"/>
    <w:rsid w:val="006E6168"/>
    <w:rsid w:val="0070764A"/>
    <w:rsid w:val="00715886"/>
    <w:rsid w:val="00722961"/>
    <w:rsid w:val="00727695"/>
    <w:rsid w:val="007333C7"/>
    <w:rsid w:val="007473BD"/>
    <w:rsid w:val="00752C78"/>
    <w:rsid w:val="007579B6"/>
    <w:rsid w:val="00761978"/>
    <w:rsid w:val="007B133A"/>
    <w:rsid w:val="007B234F"/>
    <w:rsid w:val="007B26FA"/>
    <w:rsid w:val="007C6679"/>
    <w:rsid w:val="007F49C2"/>
    <w:rsid w:val="0080262F"/>
    <w:rsid w:val="00805165"/>
    <w:rsid w:val="00813CF4"/>
    <w:rsid w:val="00837643"/>
    <w:rsid w:val="00852156"/>
    <w:rsid w:val="008561ED"/>
    <w:rsid w:val="00867D1D"/>
    <w:rsid w:val="00884C20"/>
    <w:rsid w:val="00893C74"/>
    <w:rsid w:val="00896DC6"/>
    <w:rsid w:val="008A0C20"/>
    <w:rsid w:val="008B64A4"/>
    <w:rsid w:val="008C6483"/>
    <w:rsid w:val="008D10D9"/>
    <w:rsid w:val="008F35A1"/>
    <w:rsid w:val="009166E3"/>
    <w:rsid w:val="00917081"/>
    <w:rsid w:val="0091738A"/>
    <w:rsid w:val="00932018"/>
    <w:rsid w:val="0093578A"/>
    <w:rsid w:val="00937891"/>
    <w:rsid w:val="009419AD"/>
    <w:rsid w:val="00945069"/>
    <w:rsid w:val="009529EE"/>
    <w:rsid w:val="00956C53"/>
    <w:rsid w:val="009622C4"/>
    <w:rsid w:val="00967175"/>
    <w:rsid w:val="009746D4"/>
    <w:rsid w:val="00976C83"/>
    <w:rsid w:val="0097710E"/>
    <w:rsid w:val="00997A19"/>
    <w:rsid w:val="009C5EAB"/>
    <w:rsid w:val="009F3510"/>
    <w:rsid w:val="009F5E6D"/>
    <w:rsid w:val="00A032D8"/>
    <w:rsid w:val="00A05285"/>
    <w:rsid w:val="00A15267"/>
    <w:rsid w:val="00A25BB4"/>
    <w:rsid w:val="00A31C80"/>
    <w:rsid w:val="00A67FBF"/>
    <w:rsid w:val="00A83823"/>
    <w:rsid w:val="00A974F8"/>
    <w:rsid w:val="00AB4167"/>
    <w:rsid w:val="00AB6DD8"/>
    <w:rsid w:val="00AD3A41"/>
    <w:rsid w:val="00AD64CC"/>
    <w:rsid w:val="00AE5616"/>
    <w:rsid w:val="00B144DC"/>
    <w:rsid w:val="00B20A47"/>
    <w:rsid w:val="00B247B0"/>
    <w:rsid w:val="00B252D0"/>
    <w:rsid w:val="00B2679A"/>
    <w:rsid w:val="00B30A1F"/>
    <w:rsid w:val="00B34DC2"/>
    <w:rsid w:val="00B5555E"/>
    <w:rsid w:val="00B570B1"/>
    <w:rsid w:val="00B9245A"/>
    <w:rsid w:val="00B94485"/>
    <w:rsid w:val="00BA228F"/>
    <w:rsid w:val="00BC771A"/>
    <w:rsid w:val="00BD3478"/>
    <w:rsid w:val="00BE43DA"/>
    <w:rsid w:val="00BE4B02"/>
    <w:rsid w:val="00BE5737"/>
    <w:rsid w:val="00C0726C"/>
    <w:rsid w:val="00C14BFB"/>
    <w:rsid w:val="00C54DC4"/>
    <w:rsid w:val="00C63E30"/>
    <w:rsid w:val="00C65789"/>
    <w:rsid w:val="00C7020B"/>
    <w:rsid w:val="00C705C2"/>
    <w:rsid w:val="00C82570"/>
    <w:rsid w:val="00C84070"/>
    <w:rsid w:val="00C85CB5"/>
    <w:rsid w:val="00CB6A97"/>
    <w:rsid w:val="00CB7885"/>
    <w:rsid w:val="00CD155B"/>
    <w:rsid w:val="00CD4D82"/>
    <w:rsid w:val="00CD6235"/>
    <w:rsid w:val="00CF0943"/>
    <w:rsid w:val="00CF1FBB"/>
    <w:rsid w:val="00CF460E"/>
    <w:rsid w:val="00CF5E17"/>
    <w:rsid w:val="00D10756"/>
    <w:rsid w:val="00D2148F"/>
    <w:rsid w:val="00D23E9A"/>
    <w:rsid w:val="00D41675"/>
    <w:rsid w:val="00D60441"/>
    <w:rsid w:val="00D656BD"/>
    <w:rsid w:val="00D66F68"/>
    <w:rsid w:val="00D7546F"/>
    <w:rsid w:val="00D84996"/>
    <w:rsid w:val="00DA7786"/>
    <w:rsid w:val="00DD5ED0"/>
    <w:rsid w:val="00DE078A"/>
    <w:rsid w:val="00DE41F1"/>
    <w:rsid w:val="00DE6EA4"/>
    <w:rsid w:val="00DF0ABA"/>
    <w:rsid w:val="00E013AB"/>
    <w:rsid w:val="00E07C8A"/>
    <w:rsid w:val="00E1561F"/>
    <w:rsid w:val="00E1582E"/>
    <w:rsid w:val="00E21A96"/>
    <w:rsid w:val="00E24D5C"/>
    <w:rsid w:val="00E42BE1"/>
    <w:rsid w:val="00E5798E"/>
    <w:rsid w:val="00E66119"/>
    <w:rsid w:val="00E7270C"/>
    <w:rsid w:val="00E80C13"/>
    <w:rsid w:val="00E8531F"/>
    <w:rsid w:val="00EB04EF"/>
    <w:rsid w:val="00EE1DAE"/>
    <w:rsid w:val="00EF6777"/>
    <w:rsid w:val="00F01D3B"/>
    <w:rsid w:val="00F022AE"/>
    <w:rsid w:val="00F04CC3"/>
    <w:rsid w:val="00F20D37"/>
    <w:rsid w:val="00F2511B"/>
    <w:rsid w:val="00F253DC"/>
    <w:rsid w:val="00F25A06"/>
    <w:rsid w:val="00F26403"/>
    <w:rsid w:val="00F271AA"/>
    <w:rsid w:val="00F42FB7"/>
    <w:rsid w:val="00F50D1F"/>
    <w:rsid w:val="00F5264F"/>
    <w:rsid w:val="00F56957"/>
    <w:rsid w:val="00F56B3A"/>
    <w:rsid w:val="00F7180C"/>
    <w:rsid w:val="00F910ED"/>
    <w:rsid w:val="00FB3E67"/>
    <w:rsid w:val="00FC391F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1"/>
    <w:uiPriority w:val="99"/>
    <w:locked/>
    <w:rsid w:val="0093578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93578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2">
    <w:name w:val="Основной текст (2)"/>
    <w:uiPriority w:val="99"/>
    <w:rsid w:val="0093578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93578A"/>
    <w:pPr>
      <w:shd w:val="clear" w:color="auto" w:fill="FFFFFF"/>
      <w:autoSpaceDE/>
      <w:autoSpaceDN/>
      <w:adjustRightInd/>
      <w:spacing w:after="120" w:line="312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7">
    <w:name w:val="Основной текст + 7"/>
    <w:aliases w:val="5 pt,Не курсив,Интервал 0 pt,Основной текст + Lucida Sans Unicode,6"/>
    <w:uiPriority w:val="99"/>
    <w:rsid w:val="0093578A"/>
    <w:rPr>
      <w:rFonts w:ascii="Times New Roman" w:hAnsi="Times New Roman" w:cs="Times New Roman"/>
      <w:i/>
      <w:iCs/>
      <w:color w:val="00000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styleId="a5">
    <w:name w:val="Strong"/>
    <w:qFormat/>
    <w:rsid w:val="0093578A"/>
    <w:rPr>
      <w:b/>
      <w:bCs/>
    </w:rPr>
  </w:style>
  <w:style w:type="paragraph" w:customStyle="1" w:styleId="a6">
    <w:name w:val="обычный"/>
    <w:basedOn w:val="a"/>
    <w:rsid w:val="0093578A"/>
    <w:pPr>
      <w:widowControl/>
      <w:suppressAutoHyphens/>
      <w:autoSpaceDE/>
      <w:autoSpaceDN/>
      <w:adjustRightInd/>
      <w:spacing w:before="280" w:after="28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1"/>
    <w:uiPriority w:val="99"/>
    <w:locked/>
    <w:rsid w:val="0093578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93578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2">
    <w:name w:val="Основной текст (2)"/>
    <w:uiPriority w:val="99"/>
    <w:rsid w:val="0093578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93578A"/>
    <w:pPr>
      <w:shd w:val="clear" w:color="auto" w:fill="FFFFFF"/>
      <w:autoSpaceDE/>
      <w:autoSpaceDN/>
      <w:adjustRightInd/>
      <w:spacing w:after="120" w:line="312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7">
    <w:name w:val="Основной текст + 7"/>
    <w:aliases w:val="5 pt,Не курсив,Интервал 0 pt,Основной текст + Lucida Sans Unicode,6"/>
    <w:uiPriority w:val="99"/>
    <w:rsid w:val="0093578A"/>
    <w:rPr>
      <w:rFonts w:ascii="Times New Roman" w:hAnsi="Times New Roman" w:cs="Times New Roman"/>
      <w:i/>
      <w:iCs/>
      <w:color w:val="00000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styleId="a5">
    <w:name w:val="Strong"/>
    <w:qFormat/>
    <w:rsid w:val="0093578A"/>
    <w:rPr>
      <w:b/>
      <w:bCs/>
    </w:rPr>
  </w:style>
  <w:style w:type="paragraph" w:customStyle="1" w:styleId="a6">
    <w:name w:val="обычный"/>
    <w:basedOn w:val="a"/>
    <w:rsid w:val="0093578A"/>
    <w:pPr>
      <w:widowControl/>
      <w:suppressAutoHyphens/>
      <w:autoSpaceDE/>
      <w:autoSpaceDN/>
      <w:adjustRightInd/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2023-01-16T02:28:00Z</cp:lastPrinted>
  <dcterms:created xsi:type="dcterms:W3CDTF">2017-03-30T03:27:00Z</dcterms:created>
  <dcterms:modified xsi:type="dcterms:W3CDTF">2023-02-03T07:47:00Z</dcterms:modified>
</cp:coreProperties>
</file>